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FA" w:rsidRPr="00F56FA7" w:rsidRDefault="00DB2FFA" w:rsidP="00615EF1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874208" cy="867410"/>
            <wp:effectExtent l="0" t="0" r="2540" b="8890"/>
            <wp:docPr id="4" name="Рисунок 4" descr="C:\Users\elv\Desktop\ОСОиСМИ\Logo_Ud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v\Desktop\ОСОиСМИ\Logo_UdG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24" cy="87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FA" w:rsidRDefault="00DB2FFA" w:rsidP="00615EF1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DB2FFA" w:rsidRPr="004C62EE" w:rsidRDefault="00DB2FFA" w:rsidP="00615EF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E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Удмуртской Республики</w:t>
      </w:r>
    </w:p>
    <w:p w:rsidR="00DB2FFA" w:rsidRPr="004C62EE" w:rsidRDefault="00DB2FFA" w:rsidP="00615EF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EE">
        <w:rPr>
          <w:rFonts w:ascii="Times New Roman" w:hAnsi="Times New Roman" w:cs="Times New Roman"/>
          <w:b/>
          <w:sz w:val="28"/>
          <w:szCs w:val="28"/>
        </w:rPr>
        <w:t>Министерство по физической культуре и спорту Удмуртской Республики</w:t>
      </w:r>
    </w:p>
    <w:p w:rsidR="00DB2FFA" w:rsidRPr="004C62EE" w:rsidRDefault="00DB2FFA" w:rsidP="00615EF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EE">
        <w:rPr>
          <w:rFonts w:ascii="Times New Roman" w:hAnsi="Times New Roman" w:cs="Times New Roman"/>
          <w:b/>
          <w:sz w:val="28"/>
          <w:szCs w:val="28"/>
        </w:rPr>
        <w:t>Удмуртский государственный университет</w:t>
      </w:r>
    </w:p>
    <w:p w:rsidR="00DB2FFA" w:rsidRPr="004C62EE" w:rsidRDefault="00DB2FFA" w:rsidP="00615EF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EE">
        <w:rPr>
          <w:rFonts w:ascii="Times New Roman" w:hAnsi="Times New Roman" w:cs="Times New Roman"/>
          <w:b/>
          <w:sz w:val="28"/>
          <w:szCs w:val="28"/>
        </w:rPr>
        <w:t>Институт физической культуры и спорта Удмуртского государственного университета</w:t>
      </w:r>
    </w:p>
    <w:p w:rsidR="00DB2FFA" w:rsidRPr="008E16C1" w:rsidRDefault="00DB2FFA" w:rsidP="00615EF1">
      <w:pPr>
        <w:spacing w:after="0"/>
        <w:jc w:val="center"/>
        <w:rPr>
          <w:rStyle w:val="ac"/>
          <w:rFonts w:eastAsiaTheme="majorEastAsia"/>
          <w:b w:val="0"/>
          <w:i/>
          <w:color w:val="000000" w:themeColor="text1"/>
          <w:sz w:val="28"/>
          <w:szCs w:val="28"/>
        </w:rPr>
      </w:pPr>
      <w:r w:rsidRPr="008E16C1">
        <w:rPr>
          <w:b/>
          <w:i/>
          <w:color w:val="000000" w:themeColor="text1"/>
          <w:sz w:val="28"/>
          <w:szCs w:val="28"/>
          <w:shd w:val="clear" w:color="auto" w:fill="FFFFFF"/>
        </w:rPr>
        <w:t>Кафедра физического воспитания</w:t>
      </w:r>
    </w:p>
    <w:p w:rsidR="00DB2FFA" w:rsidRPr="00A7594E" w:rsidRDefault="00DB2FFA" w:rsidP="00615EF1">
      <w:pPr>
        <w:spacing w:after="0"/>
        <w:jc w:val="center"/>
        <w:outlineLvl w:val="2"/>
        <w:rPr>
          <w:b/>
          <w:bCs/>
        </w:rPr>
      </w:pPr>
    </w:p>
    <w:p w:rsidR="00DB2FFA" w:rsidRPr="00795962" w:rsidRDefault="00DB2FFA" w:rsidP="00615EF1">
      <w:pPr>
        <w:spacing w:after="0"/>
        <w:jc w:val="center"/>
        <w:outlineLvl w:val="2"/>
        <w:rPr>
          <w:b/>
          <w:bCs/>
          <w:sz w:val="28"/>
          <w:szCs w:val="28"/>
        </w:rPr>
      </w:pPr>
      <w:r w:rsidRPr="00795962">
        <w:rPr>
          <w:rStyle w:val="ad"/>
          <w:rFonts w:eastAsiaTheme="majorEastAsia"/>
          <w:color w:val="000000" w:themeColor="text1"/>
          <w:sz w:val="28"/>
          <w:szCs w:val="28"/>
          <w:u w:val="none"/>
        </w:rPr>
        <w:t xml:space="preserve">На базе </w:t>
      </w:r>
      <w:r w:rsidRPr="00795962">
        <w:rPr>
          <w:color w:val="000000" w:themeColor="text1"/>
          <w:sz w:val="28"/>
          <w:szCs w:val="28"/>
          <w:shd w:val="clear" w:color="auto" w:fill="FFFFFF"/>
        </w:rPr>
        <w:t>кафедры физического воспитания</w:t>
      </w:r>
      <w:r w:rsidRPr="0079596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5962">
        <w:rPr>
          <w:rStyle w:val="ac"/>
          <w:rFonts w:eastAsiaTheme="majorEastAsia"/>
          <w:b w:val="0"/>
          <w:bCs w:val="0"/>
          <w:color w:val="000000" w:themeColor="text1"/>
          <w:sz w:val="28"/>
          <w:szCs w:val="28"/>
        </w:rPr>
        <w:t>Института физической культуры и спорта Удмуртского государственного университета</w:t>
      </w:r>
    </w:p>
    <w:p w:rsidR="00DB2FFA" w:rsidRDefault="00DB2FFA" w:rsidP="00615EF1">
      <w:pPr>
        <w:spacing w:after="0"/>
        <w:jc w:val="center"/>
        <w:outlineLvl w:val="2"/>
        <w:rPr>
          <w:b/>
          <w:bCs/>
        </w:rPr>
      </w:pPr>
    </w:p>
    <w:p w:rsidR="00A97146" w:rsidRPr="00795962" w:rsidRDefault="00081A9D" w:rsidP="00615EF1">
      <w:pPr>
        <w:spacing w:after="0"/>
        <w:jc w:val="center"/>
        <w:outlineLvl w:val="2"/>
        <w:rPr>
          <w:rStyle w:val="ad"/>
          <w:rFonts w:eastAsiaTheme="majorEastAsia"/>
          <w:b/>
          <w:bCs/>
          <w:color w:val="000000" w:themeColor="text1"/>
          <w:sz w:val="28"/>
          <w:szCs w:val="28"/>
          <w:u w:val="none"/>
        </w:rPr>
      </w:pPr>
      <w:r w:rsidRPr="00005236">
        <w:rPr>
          <w:rStyle w:val="ad"/>
          <w:rFonts w:eastAsiaTheme="majorEastAsia"/>
          <w:b/>
          <w:bCs/>
          <w:color w:val="000000" w:themeColor="text1"/>
          <w:sz w:val="28"/>
          <w:szCs w:val="28"/>
          <w:u w:val="none"/>
        </w:rPr>
        <w:t>31</w:t>
      </w:r>
      <w:r w:rsidR="00DB2FFA" w:rsidRPr="00795962">
        <w:rPr>
          <w:rStyle w:val="ad"/>
          <w:rFonts w:eastAsiaTheme="majorEastAsia"/>
          <w:b/>
          <w:bCs/>
          <w:color w:val="000000" w:themeColor="text1"/>
          <w:sz w:val="28"/>
          <w:szCs w:val="28"/>
          <w:u w:val="none"/>
        </w:rPr>
        <w:t xml:space="preserve"> октября 2024 г.</w:t>
      </w:r>
      <w:r w:rsidR="00A97146" w:rsidRPr="00795962">
        <w:rPr>
          <w:rStyle w:val="ad"/>
          <w:rFonts w:eastAsiaTheme="majorEastAsia"/>
          <w:b/>
          <w:bCs/>
          <w:color w:val="000000" w:themeColor="text1"/>
          <w:sz w:val="28"/>
          <w:szCs w:val="28"/>
          <w:u w:val="none"/>
        </w:rPr>
        <w:t xml:space="preserve"> </w:t>
      </w:r>
    </w:p>
    <w:p w:rsidR="00DB2FFA" w:rsidRPr="000E5E5C" w:rsidRDefault="00DB2FFA" w:rsidP="00615EF1">
      <w:pPr>
        <w:spacing w:after="0"/>
        <w:jc w:val="center"/>
        <w:outlineLvl w:val="2"/>
        <w:rPr>
          <w:rStyle w:val="ad"/>
          <w:rFonts w:eastAsiaTheme="majorEastAsia"/>
          <w:b/>
          <w:bCs/>
          <w:color w:val="FF0000"/>
          <w:sz w:val="24"/>
          <w:szCs w:val="24"/>
        </w:rPr>
      </w:pPr>
    </w:p>
    <w:p w:rsidR="00DB2FFA" w:rsidRPr="00795962" w:rsidRDefault="00DB2FFA" w:rsidP="00615EF1">
      <w:pPr>
        <w:spacing w:after="0"/>
        <w:jc w:val="center"/>
        <w:outlineLvl w:val="2"/>
        <w:rPr>
          <w:color w:val="000000" w:themeColor="text1"/>
          <w:sz w:val="28"/>
          <w:szCs w:val="28"/>
        </w:rPr>
      </w:pPr>
      <w:r w:rsidRPr="00795962">
        <w:rPr>
          <w:rStyle w:val="ad"/>
          <w:rFonts w:eastAsiaTheme="majorEastAsia"/>
          <w:color w:val="000000" w:themeColor="text1"/>
          <w:sz w:val="28"/>
          <w:szCs w:val="28"/>
          <w:u w:val="none"/>
        </w:rPr>
        <w:t>состоится</w:t>
      </w:r>
      <w:r w:rsidRPr="00795962">
        <w:rPr>
          <w:rStyle w:val="ad"/>
          <w:rFonts w:eastAsiaTheme="majorEastAsia"/>
          <w:b/>
          <w:bCs/>
          <w:color w:val="000000" w:themeColor="text1"/>
          <w:sz w:val="28"/>
          <w:szCs w:val="28"/>
          <w:u w:val="none"/>
        </w:rPr>
        <w:t xml:space="preserve"> республиканская</w:t>
      </w:r>
      <w:r w:rsidRPr="00795962">
        <w:rPr>
          <w:b/>
          <w:bCs/>
          <w:color w:val="000000" w:themeColor="text1"/>
          <w:sz w:val="28"/>
          <w:szCs w:val="28"/>
        </w:rPr>
        <w:t xml:space="preserve"> научно-практическая конференция</w:t>
      </w:r>
      <w:r w:rsidRPr="00795962">
        <w:rPr>
          <w:color w:val="000000" w:themeColor="text1"/>
          <w:sz w:val="28"/>
          <w:szCs w:val="28"/>
        </w:rPr>
        <w:t xml:space="preserve"> </w:t>
      </w:r>
    </w:p>
    <w:p w:rsidR="00DB2FFA" w:rsidRPr="00795962" w:rsidRDefault="00DB2FFA" w:rsidP="00615EF1">
      <w:pPr>
        <w:spacing w:after="0"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795962">
        <w:rPr>
          <w:rStyle w:val="ac"/>
          <w:rFonts w:eastAsiaTheme="majorEastAsia"/>
          <w:b w:val="0"/>
          <w:bCs w:val="0"/>
          <w:color w:val="000000" w:themeColor="text1"/>
          <w:sz w:val="28"/>
          <w:szCs w:val="28"/>
        </w:rPr>
        <w:t>«</w:t>
      </w:r>
      <w:r w:rsidRPr="00795962">
        <w:rPr>
          <w:b/>
          <w:bCs/>
          <w:color w:val="000000" w:themeColor="text1"/>
          <w:sz w:val="28"/>
          <w:szCs w:val="28"/>
        </w:rPr>
        <w:t>Физическая культура и спорт: актуальные проблемы и пути их решения</w:t>
      </w:r>
      <w:r w:rsidRPr="00795962">
        <w:rPr>
          <w:rStyle w:val="ac"/>
          <w:rFonts w:eastAsiaTheme="majorEastAsia"/>
          <w:b w:val="0"/>
          <w:bCs w:val="0"/>
          <w:color w:val="000000" w:themeColor="text1"/>
          <w:sz w:val="28"/>
          <w:szCs w:val="28"/>
        </w:rPr>
        <w:t>»</w:t>
      </w:r>
    </w:p>
    <w:p w:rsidR="00DB2FFA" w:rsidRDefault="00DB2FFA" w:rsidP="00615EF1">
      <w:pPr>
        <w:spacing w:after="0"/>
        <w:jc w:val="center"/>
        <w:outlineLvl w:val="2"/>
        <w:rPr>
          <w:b/>
          <w:bCs/>
        </w:rPr>
      </w:pPr>
    </w:p>
    <w:p w:rsidR="00DB2FFA" w:rsidRPr="00795962" w:rsidRDefault="00DB2FFA" w:rsidP="00615EF1">
      <w:pPr>
        <w:pStyle w:val="ae"/>
        <w:spacing w:line="276" w:lineRule="auto"/>
        <w:ind w:firstLine="708"/>
        <w:jc w:val="both"/>
        <w:rPr>
          <w:rStyle w:val="ac"/>
          <w:rFonts w:eastAsiaTheme="majorEastAsia"/>
          <w:b w:val="0"/>
          <w:color w:val="000000" w:themeColor="text1"/>
          <w:sz w:val="28"/>
          <w:szCs w:val="28"/>
        </w:rPr>
      </w:pPr>
      <w:r w:rsidRPr="00795962">
        <w:rPr>
          <w:iCs/>
          <w:sz w:val="28"/>
          <w:szCs w:val="28"/>
        </w:rPr>
        <w:t xml:space="preserve">Приглашаем принять участие в конференции </w:t>
      </w:r>
      <w:r w:rsidRPr="00795962">
        <w:rPr>
          <w:rStyle w:val="ac"/>
          <w:rFonts w:eastAsiaTheme="majorEastAsia"/>
          <w:b w:val="0"/>
          <w:bCs w:val="0"/>
          <w:color w:val="000000" w:themeColor="text1"/>
          <w:sz w:val="28"/>
          <w:szCs w:val="28"/>
        </w:rPr>
        <w:t>педагогических работников в области физической культуры и спорта образовательных организаций высшего и среднего профессионального образования,</w:t>
      </w:r>
      <w:r w:rsidRPr="00795962">
        <w:rPr>
          <w:rStyle w:val="ac"/>
          <w:rFonts w:eastAsiaTheme="majorEastAsia"/>
          <w:b w:val="0"/>
          <w:color w:val="000000" w:themeColor="text1"/>
          <w:sz w:val="28"/>
          <w:szCs w:val="28"/>
        </w:rPr>
        <w:t xml:space="preserve"> докторантов, аспирантов, магистрантов, специалистов органов управления образованием, руководителей и педагогов образовательных учреждений, </w:t>
      </w:r>
      <w:r w:rsidR="00725333" w:rsidRPr="00795962">
        <w:rPr>
          <w:rStyle w:val="ac"/>
          <w:rFonts w:eastAsiaTheme="majorEastAsia"/>
          <w:b w:val="0"/>
          <w:color w:val="000000" w:themeColor="text1"/>
          <w:sz w:val="28"/>
          <w:szCs w:val="28"/>
        </w:rPr>
        <w:t>работников и</w:t>
      </w:r>
      <w:r w:rsidRPr="00795962">
        <w:rPr>
          <w:rStyle w:val="ac"/>
          <w:rFonts w:eastAsiaTheme="majorEastAsia"/>
          <w:b w:val="0"/>
          <w:color w:val="000000" w:themeColor="text1"/>
          <w:sz w:val="28"/>
          <w:szCs w:val="28"/>
        </w:rPr>
        <w:t xml:space="preserve"> тренеров ДЮСШ.</w:t>
      </w:r>
    </w:p>
    <w:p w:rsidR="0051562C" w:rsidRPr="00795962" w:rsidRDefault="0051562C" w:rsidP="00615EF1">
      <w:pPr>
        <w:pStyle w:val="ae"/>
        <w:spacing w:line="276" w:lineRule="auto"/>
        <w:ind w:firstLine="708"/>
        <w:jc w:val="both"/>
        <w:rPr>
          <w:rStyle w:val="ac"/>
          <w:rFonts w:eastAsiaTheme="majorEastAsia"/>
          <w:b w:val="0"/>
          <w:color w:val="000000" w:themeColor="text1"/>
          <w:sz w:val="28"/>
          <w:szCs w:val="28"/>
        </w:rPr>
      </w:pPr>
    </w:p>
    <w:p w:rsidR="0051562C" w:rsidRPr="00795962" w:rsidRDefault="0051562C" w:rsidP="00615EF1">
      <w:pPr>
        <w:pStyle w:val="ae"/>
        <w:spacing w:line="276" w:lineRule="auto"/>
        <w:ind w:firstLine="708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795962">
        <w:rPr>
          <w:b/>
          <w:bCs/>
          <w:sz w:val="28"/>
          <w:szCs w:val="28"/>
          <w:u w:val="single"/>
          <w:shd w:val="clear" w:color="auto" w:fill="FFFFFF"/>
        </w:rPr>
        <w:t>Цель конференции:</w:t>
      </w:r>
    </w:p>
    <w:p w:rsidR="0051562C" w:rsidRPr="00795962" w:rsidRDefault="0051562C" w:rsidP="00615EF1">
      <w:pPr>
        <w:pStyle w:val="ae"/>
        <w:spacing w:line="276" w:lineRule="auto"/>
        <w:jc w:val="both"/>
        <w:rPr>
          <w:sz w:val="28"/>
          <w:szCs w:val="28"/>
        </w:rPr>
      </w:pPr>
      <w:r w:rsidRPr="00795962">
        <w:rPr>
          <w:color w:val="161618"/>
          <w:sz w:val="28"/>
          <w:szCs w:val="28"/>
          <w:shd w:val="clear" w:color="auto" w:fill="FFFFFF"/>
        </w:rPr>
        <w:t xml:space="preserve"> </w:t>
      </w:r>
      <w:r w:rsidRPr="00795962">
        <w:rPr>
          <w:color w:val="161618"/>
          <w:sz w:val="28"/>
          <w:szCs w:val="28"/>
          <w:shd w:val="clear" w:color="auto" w:fill="FFFFFF"/>
        </w:rPr>
        <w:tab/>
      </w:r>
      <w:r w:rsidRPr="00795962">
        <w:rPr>
          <w:sz w:val="28"/>
          <w:szCs w:val="28"/>
        </w:rPr>
        <w:t>содействие интеграции науки и практики в сфере физической культуры и спорта для повышения эффективности системы физического воспитания, спортивной тренировки, психологии спорта и оздоровления различных категорий населения.</w:t>
      </w:r>
    </w:p>
    <w:p w:rsidR="0051562C" w:rsidRDefault="0051562C" w:rsidP="00615EF1">
      <w:pPr>
        <w:pStyle w:val="ae"/>
        <w:spacing w:line="276" w:lineRule="auto"/>
        <w:jc w:val="both"/>
      </w:pPr>
    </w:p>
    <w:p w:rsidR="0051562C" w:rsidRDefault="0051562C" w:rsidP="00615EF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5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направления работы конференции:</w:t>
      </w:r>
    </w:p>
    <w:p w:rsidR="00795962" w:rsidRPr="00795962" w:rsidRDefault="00795962" w:rsidP="00615EF1">
      <w:pPr>
        <w:pStyle w:val="Defaul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2D3" w:rsidRPr="00615EF1" w:rsidRDefault="00DA42D3" w:rsidP="007B65C1">
      <w:pPr>
        <w:pStyle w:val="ae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6"/>
          <w:szCs w:val="26"/>
        </w:rPr>
      </w:pPr>
      <w:r w:rsidRPr="00615EF1">
        <w:rPr>
          <w:color w:val="000000" w:themeColor="text1"/>
          <w:sz w:val="26"/>
          <w:szCs w:val="26"/>
        </w:rPr>
        <w:t xml:space="preserve">Инновации и цифровая трансформация </w:t>
      </w:r>
      <w:r w:rsidR="00E82C97">
        <w:rPr>
          <w:color w:val="000000" w:themeColor="text1"/>
          <w:sz w:val="26"/>
          <w:szCs w:val="26"/>
        </w:rPr>
        <w:t>в</w:t>
      </w:r>
      <w:r w:rsidR="00FD3106" w:rsidRPr="00FD3106">
        <w:rPr>
          <w:color w:val="000000" w:themeColor="text1"/>
          <w:sz w:val="26"/>
          <w:szCs w:val="26"/>
        </w:rPr>
        <w:t xml:space="preserve"> </w:t>
      </w:r>
      <w:r w:rsidRPr="00615EF1">
        <w:rPr>
          <w:color w:val="000000" w:themeColor="text1"/>
          <w:sz w:val="26"/>
          <w:szCs w:val="26"/>
        </w:rPr>
        <w:t>сфер</w:t>
      </w:r>
      <w:r w:rsidR="00E82C97">
        <w:rPr>
          <w:color w:val="000000" w:themeColor="text1"/>
          <w:sz w:val="26"/>
          <w:szCs w:val="26"/>
        </w:rPr>
        <w:t>е</w:t>
      </w:r>
      <w:r w:rsidRPr="00615EF1">
        <w:rPr>
          <w:color w:val="000000" w:themeColor="text1"/>
          <w:sz w:val="26"/>
          <w:szCs w:val="26"/>
        </w:rPr>
        <w:t xml:space="preserve"> физической культуры и спорта</w:t>
      </w:r>
      <w:r w:rsidR="00FD3106" w:rsidRPr="00FD3106">
        <w:rPr>
          <w:color w:val="000000" w:themeColor="text1"/>
          <w:sz w:val="26"/>
          <w:szCs w:val="26"/>
        </w:rPr>
        <w:t>.</w:t>
      </w:r>
      <w:r w:rsidR="00926667" w:rsidRPr="00615EF1">
        <w:rPr>
          <w:color w:val="000000" w:themeColor="text1"/>
          <w:sz w:val="26"/>
          <w:szCs w:val="26"/>
        </w:rPr>
        <w:t xml:space="preserve"> </w:t>
      </w:r>
    </w:p>
    <w:p w:rsidR="00C07F1F" w:rsidRDefault="007B65C1" w:rsidP="007B65C1">
      <w:pPr>
        <w:pStyle w:val="ae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6"/>
          <w:szCs w:val="26"/>
        </w:rPr>
      </w:pPr>
      <w:r w:rsidRPr="00615EF1">
        <w:rPr>
          <w:color w:val="000000" w:themeColor="text1"/>
          <w:sz w:val="26"/>
          <w:szCs w:val="26"/>
        </w:rPr>
        <w:t>Психолого-педагогические</w:t>
      </w:r>
      <w:r w:rsidRPr="007B65C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 м</w:t>
      </w:r>
      <w:r w:rsidRPr="00615EF1">
        <w:rPr>
          <w:color w:val="000000" w:themeColor="text1"/>
          <w:sz w:val="26"/>
          <w:szCs w:val="26"/>
        </w:rPr>
        <w:t>едико-биологические аспекты физкультурной деятельности и спортивной тренировки</w:t>
      </w:r>
      <w:r w:rsidR="00FD3106" w:rsidRPr="00FD3106">
        <w:rPr>
          <w:color w:val="000000" w:themeColor="text1"/>
          <w:sz w:val="26"/>
          <w:szCs w:val="26"/>
        </w:rPr>
        <w:t xml:space="preserve">. </w:t>
      </w:r>
      <w:r w:rsidR="00FD3106" w:rsidRPr="00615EF1">
        <w:rPr>
          <w:color w:val="000000" w:themeColor="text1"/>
          <w:sz w:val="26"/>
          <w:szCs w:val="26"/>
        </w:rPr>
        <w:t>Актуальные проблемы оздоровительной и адаптивной физической культуры</w:t>
      </w:r>
      <w:r w:rsidR="00FD3106">
        <w:rPr>
          <w:color w:val="000000" w:themeColor="text1"/>
          <w:sz w:val="26"/>
          <w:szCs w:val="26"/>
        </w:rPr>
        <w:t>.</w:t>
      </w:r>
    </w:p>
    <w:p w:rsidR="007B65C1" w:rsidRDefault="00FD3106" w:rsidP="007B65C1">
      <w:pPr>
        <w:pStyle w:val="ae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</w:t>
      </w:r>
      <w:r w:rsidR="007B65C1" w:rsidRPr="007B65C1">
        <w:rPr>
          <w:color w:val="000000" w:themeColor="text1"/>
          <w:sz w:val="26"/>
          <w:szCs w:val="26"/>
        </w:rPr>
        <w:t>еализаци</w:t>
      </w:r>
      <w:r>
        <w:rPr>
          <w:color w:val="000000" w:themeColor="text1"/>
          <w:sz w:val="26"/>
          <w:szCs w:val="26"/>
        </w:rPr>
        <w:t>я</w:t>
      </w:r>
      <w:r w:rsidR="007B65C1" w:rsidRPr="007B65C1">
        <w:rPr>
          <w:color w:val="000000" w:themeColor="text1"/>
          <w:sz w:val="26"/>
          <w:szCs w:val="26"/>
        </w:rPr>
        <w:t xml:space="preserve"> комплекса ГТО в системе общего и профессионального образования.</w:t>
      </w:r>
    </w:p>
    <w:p w:rsidR="007B65C1" w:rsidRPr="007B65C1" w:rsidRDefault="007B65C1" w:rsidP="007B65C1">
      <w:pPr>
        <w:pStyle w:val="ae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615EF1" w:rsidRDefault="00615EF1" w:rsidP="00615EF1">
      <w:pPr>
        <w:pStyle w:val="ae"/>
        <w:spacing w:line="276" w:lineRule="auto"/>
        <w:ind w:firstLine="567"/>
        <w:jc w:val="both"/>
        <w:rPr>
          <w:b/>
          <w:sz w:val="28"/>
          <w:szCs w:val="28"/>
        </w:rPr>
      </w:pPr>
    </w:p>
    <w:p w:rsidR="0051562C" w:rsidRPr="00795962" w:rsidRDefault="00DB2FFA" w:rsidP="00615EF1">
      <w:pPr>
        <w:pStyle w:val="ae"/>
        <w:spacing w:line="276" w:lineRule="auto"/>
        <w:ind w:firstLine="567"/>
        <w:jc w:val="both"/>
        <w:rPr>
          <w:sz w:val="28"/>
          <w:szCs w:val="28"/>
        </w:rPr>
      </w:pPr>
      <w:r w:rsidRPr="00795962">
        <w:rPr>
          <w:b/>
          <w:sz w:val="28"/>
          <w:szCs w:val="28"/>
        </w:rPr>
        <w:t>Место проведения конференции</w:t>
      </w:r>
      <w:r w:rsidRPr="00795962">
        <w:rPr>
          <w:sz w:val="28"/>
          <w:szCs w:val="28"/>
        </w:rPr>
        <w:t xml:space="preserve">: </w:t>
      </w:r>
    </w:p>
    <w:p w:rsidR="00DB2FFA" w:rsidRPr="00795962" w:rsidRDefault="00DB2FFA" w:rsidP="00615EF1">
      <w:pPr>
        <w:pStyle w:val="ae"/>
        <w:spacing w:line="276" w:lineRule="auto"/>
        <w:ind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t xml:space="preserve">Удмуртия, 426034, г. Ижевск, </w:t>
      </w:r>
      <w:r w:rsidR="00E1537B" w:rsidRPr="00E1537B">
        <w:rPr>
          <w:sz w:val="28"/>
          <w:szCs w:val="28"/>
        </w:rPr>
        <w:t>ул. Ломоносова, 4б</w:t>
      </w:r>
      <w:r w:rsidRPr="00795962">
        <w:rPr>
          <w:sz w:val="28"/>
          <w:szCs w:val="28"/>
        </w:rPr>
        <w:t>,</w:t>
      </w:r>
      <w:r w:rsidR="00E1537B">
        <w:rPr>
          <w:sz w:val="28"/>
          <w:szCs w:val="28"/>
        </w:rPr>
        <w:t xml:space="preserve"> у</w:t>
      </w:r>
      <w:r w:rsidR="00E1537B" w:rsidRPr="00E1537B">
        <w:rPr>
          <w:sz w:val="28"/>
          <w:szCs w:val="28"/>
        </w:rPr>
        <w:t>чебно-научная библиотека им. В. А. Журавлёва</w:t>
      </w:r>
      <w:r w:rsidR="00E1537B">
        <w:rPr>
          <w:sz w:val="28"/>
          <w:szCs w:val="28"/>
        </w:rPr>
        <w:t>,</w:t>
      </w:r>
      <w:r w:rsidRPr="00795962">
        <w:rPr>
          <w:sz w:val="28"/>
          <w:szCs w:val="28"/>
        </w:rPr>
        <w:t xml:space="preserve"> </w:t>
      </w:r>
      <w:r w:rsidR="00793E72" w:rsidRPr="00795962">
        <w:rPr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 w:rsidRPr="00795962">
        <w:rPr>
          <w:sz w:val="28"/>
          <w:szCs w:val="28"/>
        </w:rPr>
        <w:t>Удмуртский государственный университет</w:t>
      </w:r>
      <w:r w:rsidR="00793E72" w:rsidRPr="00795962">
        <w:rPr>
          <w:sz w:val="28"/>
          <w:szCs w:val="28"/>
        </w:rPr>
        <w:t>»</w:t>
      </w:r>
    </w:p>
    <w:p w:rsidR="0051562C" w:rsidRPr="00795962" w:rsidRDefault="0051562C" w:rsidP="00615EF1">
      <w:pPr>
        <w:pStyle w:val="ae"/>
        <w:spacing w:line="276" w:lineRule="auto"/>
        <w:ind w:firstLine="567"/>
        <w:jc w:val="both"/>
        <w:rPr>
          <w:b/>
          <w:sz w:val="28"/>
          <w:szCs w:val="28"/>
        </w:rPr>
      </w:pPr>
    </w:p>
    <w:p w:rsidR="0051562C" w:rsidRPr="00795962" w:rsidRDefault="00DB2FFA" w:rsidP="00615EF1">
      <w:pPr>
        <w:pStyle w:val="ae"/>
        <w:spacing w:line="276" w:lineRule="auto"/>
        <w:ind w:firstLine="567"/>
        <w:jc w:val="both"/>
        <w:rPr>
          <w:b/>
          <w:sz w:val="28"/>
          <w:szCs w:val="28"/>
        </w:rPr>
      </w:pPr>
      <w:r w:rsidRPr="00795962">
        <w:rPr>
          <w:b/>
          <w:sz w:val="28"/>
          <w:szCs w:val="28"/>
        </w:rPr>
        <w:t xml:space="preserve">Форма участия в конференции: </w:t>
      </w:r>
    </w:p>
    <w:p w:rsidR="0051562C" w:rsidRPr="00795962" w:rsidRDefault="0051562C" w:rsidP="00615EF1">
      <w:pPr>
        <w:pStyle w:val="ae"/>
        <w:spacing w:line="276" w:lineRule="auto"/>
        <w:ind w:firstLine="567"/>
        <w:jc w:val="both"/>
        <w:rPr>
          <w:bCs/>
          <w:sz w:val="28"/>
          <w:szCs w:val="28"/>
        </w:rPr>
      </w:pPr>
      <w:r w:rsidRPr="00795962">
        <w:rPr>
          <w:bCs/>
          <w:sz w:val="28"/>
          <w:szCs w:val="28"/>
        </w:rPr>
        <w:t>Язык конференции: русский</w:t>
      </w:r>
      <w:r w:rsidR="001B71D4" w:rsidRPr="00795962">
        <w:rPr>
          <w:bCs/>
          <w:sz w:val="28"/>
          <w:szCs w:val="28"/>
        </w:rPr>
        <w:t>.</w:t>
      </w:r>
    </w:p>
    <w:p w:rsidR="001B71D4" w:rsidRPr="00795962" w:rsidRDefault="001B71D4" w:rsidP="00615EF1">
      <w:pPr>
        <w:pStyle w:val="ae"/>
        <w:spacing w:line="276" w:lineRule="auto"/>
        <w:ind w:firstLine="567"/>
        <w:jc w:val="both"/>
        <w:rPr>
          <w:bCs/>
          <w:sz w:val="28"/>
          <w:szCs w:val="28"/>
        </w:rPr>
      </w:pPr>
      <w:r w:rsidRPr="00795962">
        <w:rPr>
          <w:bCs/>
          <w:sz w:val="28"/>
          <w:szCs w:val="28"/>
        </w:rPr>
        <w:t>Участие в конференции допускается в следующих формах:</w:t>
      </w:r>
    </w:p>
    <w:p w:rsidR="00C07F1F" w:rsidRPr="00615EF1" w:rsidRDefault="00C07F1F" w:rsidP="00615EF1">
      <w:pPr>
        <w:pStyle w:val="ae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615EF1">
        <w:rPr>
          <w:color w:val="000000" w:themeColor="text1"/>
          <w:sz w:val="28"/>
          <w:szCs w:val="28"/>
        </w:rPr>
        <w:t>устным доклад (очно или дистанционно) и публикация тезисов;</w:t>
      </w:r>
    </w:p>
    <w:p w:rsidR="001B71D4" w:rsidRPr="00615EF1" w:rsidRDefault="001B71D4" w:rsidP="00615EF1">
      <w:pPr>
        <w:pStyle w:val="ae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615EF1">
        <w:rPr>
          <w:color w:val="000000" w:themeColor="text1"/>
          <w:sz w:val="28"/>
          <w:szCs w:val="28"/>
        </w:rPr>
        <w:t>устным доклад (</w:t>
      </w:r>
      <w:r w:rsidR="00C07F1F" w:rsidRPr="00615EF1">
        <w:rPr>
          <w:color w:val="000000" w:themeColor="text1"/>
          <w:sz w:val="28"/>
          <w:szCs w:val="28"/>
        </w:rPr>
        <w:t xml:space="preserve">очно </w:t>
      </w:r>
      <w:r w:rsidRPr="00615EF1">
        <w:rPr>
          <w:color w:val="000000" w:themeColor="text1"/>
          <w:sz w:val="28"/>
          <w:szCs w:val="28"/>
        </w:rPr>
        <w:t xml:space="preserve">или </w:t>
      </w:r>
      <w:r w:rsidR="00C07F1F" w:rsidRPr="00615EF1">
        <w:rPr>
          <w:color w:val="000000" w:themeColor="text1"/>
          <w:sz w:val="28"/>
          <w:szCs w:val="28"/>
        </w:rPr>
        <w:t>дистанционно</w:t>
      </w:r>
      <w:r w:rsidRPr="00615EF1">
        <w:rPr>
          <w:color w:val="000000" w:themeColor="text1"/>
          <w:sz w:val="28"/>
          <w:szCs w:val="28"/>
        </w:rPr>
        <w:t>) без публикации тезисов;</w:t>
      </w:r>
    </w:p>
    <w:p w:rsidR="001B71D4" w:rsidRDefault="001B71D4" w:rsidP="00615EF1">
      <w:pPr>
        <w:pStyle w:val="ae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615EF1">
        <w:rPr>
          <w:color w:val="000000" w:themeColor="text1"/>
          <w:sz w:val="28"/>
          <w:szCs w:val="28"/>
        </w:rPr>
        <w:t>заочное</w:t>
      </w:r>
      <w:r w:rsidR="00C07F1F" w:rsidRPr="00615EF1">
        <w:rPr>
          <w:color w:val="000000" w:themeColor="text1"/>
          <w:sz w:val="28"/>
          <w:szCs w:val="28"/>
        </w:rPr>
        <w:t xml:space="preserve"> участие</w:t>
      </w:r>
      <w:r w:rsidRPr="00615EF1">
        <w:rPr>
          <w:color w:val="000000" w:themeColor="text1"/>
          <w:sz w:val="28"/>
          <w:szCs w:val="28"/>
        </w:rPr>
        <w:t xml:space="preserve"> </w:t>
      </w:r>
      <w:r w:rsidR="00C07F1F" w:rsidRPr="00615EF1">
        <w:rPr>
          <w:color w:val="000000" w:themeColor="text1"/>
          <w:sz w:val="28"/>
          <w:szCs w:val="28"/>
        </w:rPr>
        <w:t xml:space="preserve">(только </w:t>
      </w:r>
      <w:r w:rsidRPr="00615EF1">
        <w:rPr>
          <w:color w:val="000000" w:themeColor="text1"/>
          <w:sz w:val="28"/>
          <w:szCs w:val="28"/>
        </w:rPr>
        <w:t>публикация тезисов</w:t>
      </w:r>
      <w:r w:rsidR="00C07F1F" w:rsidRPr="00615EF1">
        <w:rPr>
          <w:color w:val="000000" w:themeColor="text1"/>
          <w:sz w:val="28"/>
          <w:szCs w:val="28"/>
        </w:rPr>
        <w:t>)</w:t>
      </w:r>
      <w:r w:rsidRPr="00615EF1">
        <w:rPr>
          <w:color w:val="000000" w:themeColor="text1"/>
          <w:sz w:val="28"/>
          <w:szCs w:val="28"/>
        </w:rPr>
        <w:t>.</w:t>
      </w:r>
    </w:p>
    <w:p w:rsidR="00FD3106" w:rsidRPr="00615EF1" w:rsidRDefault="00FD3106" w:rsidP="00615EF1">
      <w:pPr>
        <w:pStyle w:val="ae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615EF1">
        <w:rPr>
          <w:color w:val="000000" w:themeColor="text1"/>
          <w:sz w:val="28"/>
          <w:szCs w:val="28"/>
        </w:rPr>
        <w:t>очное участие (</w:t>
      </w:r>
      <w:r>
        <w:rPr>
          <w:color w:val="000000" w:themeColor="text1"/>
          <w:sz w:val="28"/>
          <w:szCs w:val="28"/>
        </w:rPr>
        <w:t>без</w:t>
      </w:r>
      <w:r w:rsidRPr="00615EF1">
        <w:rPr>
          <w:color w:val="000000" w:themeColor="text1"/>
          <w:sz w:val="28"/>
          <w:szCs w:val="28"/>
        </w:rPr>
        <w:t xml:space="preserve"> публикация тезисов).</w:t>
      </w:r>
    </w:p>
    <w:p w:rsidR="001B71D4" w:rsidRPr="00795962" w:rsidRDefault="001B71D4" w:rsidP="00615EF1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795962">
        <w:rPr>
          <w:sz w:val="28"/>
          <w:szCs w:val="28"/>
        </w:rPr>
        <w:t>Регламент выступление с устным докладом (офлайн или онлайн) не более 8 минут.</w:t>
      </w:r>
    </w:p>
    <w:p w:rsidR="001B71D4" w:rsidRPr="00795962" w:rsidRDefault="001B71D4" w:rsidP="00615EF1">
      <w:pPr>
        <w:pStyle w:val="ae"/>
        <w:spacing w:line="276" w:lineRule="auto"/>
        <w:ind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t xml:space="preserve">Ссылка подключения для выступления с устным докладом онлайн будет выслана заблаговременно на указанный в заявке </w:t>
      </w:r>
      <w:proofErr w:type="spellStart"/>
      <w:r w:rsidRPr="00795962">
        <w:rPr>
          <w:sz w:val="28"/>
          <w:szCs w:val="28"/>
        </w:rPr>
        <w:t>e-mail</w:t>
      </w:r>
      <w:proofErr w:type="spellEnd"/>
      <w:r w:rsidRPr="00795962">
        <w:rPr>
          <w:sz w:val="28"/>
          <w:szCs w:val="28"/>
        </w:rPr>
        <w:t>.</w:t>
      </w:r>
    </w:p>
    <w:p w:rsidR="00DB2FFA" w:rsidRPr="00795962" w:rsidRDefault="00DB2FFA" w:rsidP="00615EF1">
      <w:pPr>
        <w:pStyle w:val="a7"/>
        <w:spacing w:after="0"/>
        <w:ind w:left="750"/>
        <w:rPr>
          <w:b/>
          <w:color w:val="0000FF"/>
          <w:sz w:val="28"/>
          <w:szCs w:val="28"/>
          <w:u w:val="single"/>
        </w:rPr>
      </w:pPr>
    </w:p>
    <w:p w:rsidR="00A97146" w:rsidRPr="00795962" w:rsidRDefault="00DB2FFA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b/>
          <w:sz w:val="28"/>
          <w:szCs w:val="28"/>
        </w:rPr>
        <w:t>Условия участия и публикации материалов конференции</w:t>
      </w:r>
      <w:r w:rsidRPr="00795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146" w:rsidRPr="00795962" w:rsidRDefault="00A97146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sz w:val="28"/>
          <w:szCs w:val="28"/>
        </w:rPr>
        <w:t>По итогам конференции будет подготовлен электронный вариант сборника материалов с присвоением ББК, УДК, ISBN, авторского знака данной научно-практической конференции.</w:t>
      </w:r>
    </w:p>
    <w:p w:rsidR="00A97146" w:rsidRPr="00795962" w:rsidRDefault="00A97146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sz w:val="28"/>
          <w:szCs w:val="28"/>
        </w:rPr>
        <w:t>В последующем, соответствующие требованиям материалы сборника, будут размещены на сайте научной электронной библиотеки e</w:t>
      </w:r>
      <w:r w:rsidRPr="00795962">
        <w:rPr>
          <w:rFonts w:ascii="Times New Roman" w:hAnsi="Times New Roman" w:cs="Times New Roman"/>
          <w:caps/>
          <w:sz w:val="28"/>
          <w:szCs w:val="28"/>
        </w:rPr>
        <w:t xml:space="preserve">library.ru </w:t>
      </w:r>
      <w:r w:rsidRPr="00795962">
        <w:rPr>
          <w:rFonts w:ascii="Times New Roman" w:hAnsi="Times New Roman" w:cs="Times New Roman"/>
          <w:sz w:val="28"/>
          <w:szCs w:val="28"/>
        </w:rPr>
        <w:t>и проиндексированы постатейно в национальной библиографической базе данных научного цитирования – РИНЦ.</w:t>
      </w:r>
    </w:p>
    <w:p w:rsidR="008B7DBA" w:rsidRPr="00795962" w:rsidRDefault="00DB2FFA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 </w:t>
      </w:r>
      <w:r w:rsidRPr="00E80757">
        <w:rPr>
          <w:rFonts w:ascii="Times New Roman" w:hAnsi="Times New Roman" w:cs="Times New Roman"/>
          <w:b/>
          <w:bCs/>
          <w:sz w:val="28"/>
          <w:szCs w:val="28"/>
        </w:rPr>
        <w:t>срок до 1</w:t>
      </w:r>
      <w:r w:rsidR="001D5AE8" w:rsidRPr="00E8075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80757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2024 года</w:t>
      </w:r>
      <w:r w:rsidRPr="00795962">
        <w:rPr>
          <w:rFonts w:ascii="Times New Roman" w:hAnsi="Times New Roman" w:cs="Times New Roman"/>
          <w:sz w:val="28"/>
          <w:szCs w:val="28"/>
        </w:rPr>
        <w:t xml:space="preserve"> представить в оргкомитет следующие </w:t>
      </w:r>
      <w:r w:rsidR="008B7DBA" w:rsidRPr="00795962">
        <w:rPr>
          <w:rFonts w:ascii="Times New Roman" w:hAnsi="Times New Roman" w:cs="Times New Roman"/>
          <w:sz w:val="28"/>
          <w:szCs w:val="28"/>
        </w:rPr>
        <w:t>материалы</w:t>
      </w:r>
      <w:r w:rsidRPr="007959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6F" w:rsidRPr="00795962" w:rsidRDefault="00EB736F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BA" w:rsidRPr="00795962" w:rsidRDefault="008B7DBA" w:rsidP="00615EF1">
      <w:pPr>
        <w:pStyle w:val="Default"/>
        <w:numPr>
          <w:ilvl w:val="0"/>
          <w:numId w:val="6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sz w:val="28"/>
          <w:szCs w:val="28"/>
        </w:rPr>
        <w:t>Заявку участника (приложение 1).</w:t>
      </w:r>
    </w:p>
    <w:p w:rsidR="00EB736F" w:rsidRPr="00795962" w:rsidRDefault="00E1537B" w:rsidP="00615EF1">
      <w:pPr>
        <w:pStyle w:val="Default"/>
        <w:numPr>
          <w:ilvl w:val="0"/>
          <w:numId w:val="6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</w:t>
      </w:r>
      <w:r w:rsidR="008B7DBA" w:rsidRPr="00795962">
        <w:rPr>
          <w:rFonts w:ascii="Times New Roman" w:hAnsi="Times New Roman" w:cs="Times New Roman"/>
          <w:sz w:val="28"/>
          <w:szCs w:val="28"/>
        </w:rPr>
        <w:t>, оформленны</w:t>
      </w:r>
      <w:r w:rsidR="00EB736F" w:rsidRPr="00795962">
        <w:rPr>
          <w:rFonts w:ascii="Times New Roman" w:hAnsi="Times New Roman" w:cs="Times New Roman"/>
          <w:sz w:val="28"/>
          <w:szCs w:val="28"/>
        </w:rPr>
        <w:t>е</w:t>
      </w:r>
      <w:r w:rsidR="008B7DBA" w:rsidRPr="0079596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EB736F" w:rsidRPr="00795962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8B7DBA" w:rsidRPr="00795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BA" w:rsidRPr="00615EF1" w:rsidRDefault="00EB736F" w:rsidP="00615EF1">
      <w:pPr>
        <w:pStyle w:val="Default"/>
        <w:numPr>
          <w:ilvl w:val="0"/>
          <w:numId w:val="6"/>
        </w:numPr>
        <w:spacing w:line="276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EF1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Презентацию доклада (при участии с устным докладом)</w:t>
      </w:r>
    </w:p>
    <w:p w:rsidR="006279B5" w:rsidRPr="007B65C1" w:rsidRDefault="00FC74B4" w:rsidP="006279B5">
      <w:pPr>
        <w:pStyle w:val="Default"/>
        <w:numPr>
          <w:ilvl w:val="0"/>
          <w:numId w:val="6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sz w:val="28"/>
          <w:szCs w:val="28"/>
        </w:rPr>
        <w:t>Для участия в работе конференции, необходимо пройти онлайн регистрацию</w:t>
      </w:r>
    </w:p>
    <w:p w:rsidR="00EB736F" w:rsidRPr="00795962" w:rsidRDefault="00EB736F" w:rsidP="00615EF1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B19" w:rsidRPr="00795962" w:rsidRDefault="00EC0B19" w:rsidP="00615EF1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962">
        <w:rPr>
          <w:rFonts w:ascii="Times New Roman" w:hAnsi="Times New Roman" w:cs="Times New Roman"/>
          <w:b/>
          <w:bCs/>
          <w:sz w:val="28"/>
          <w:szCs w:val="28"/>
        </w:rPr>
        <w:t>Оформление и направление заявок для участия и материалов конференции.</w:t>
      </w:r>
    </w:p>
    <w:p w:rsidR="00EC0B19" w:rsidRPr="00795962" w:rsidRDefault="00EC0B19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sz w:val="28"/>
          <w:szCs w:val="28"/>
        </w:rPr>
        <w:t xml:space="preserve">Заявки оформляются в соответствии с Приложением 1 </w:t>
      </w:r>
      <w:r w:rsidRPr="00615EF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1537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каждого автора</w:t>
      </w:r>
      <w:r w:rsidRPr="00615EF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80757" w:rsidRDefault="00EC0B19" w:rsidP="00E8075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sz w:val="28"/>
          <w:szCs w:val="28"/>
        </w:rPr>
        <w:t>Материалы для публикации в сборнике конференции оформляются в соответствии с Приложением 2.</w:t>
      </w:r>
    </w:p>
    <w:p w:rsidR="00EC0B19" w:rsidRPr="00795962" w:rsidRDefault="00EC0B19" w:rsidP="00E8075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sz w:val="28"/>
          <w:szCs w:val="28"/>
        </w:rPr>
        <w:lastRenderedPageBreak/>
        <w:t xml:space="preserve">Заявки и материалы для публикации в сборнике конференции направлять на </w:t>
      </w:r>
      <w:proofErr w:type="spellStart"/>
      <w:r w:rsidRPr="0079596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9596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95962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kfv2024@yandex.ru</w:t>
        </w:r>
      </w:hyperlink>
      <w:r w:rsidRPr="00795962">
        <w:rPr>
          <w:rFonts w:ascii="Times New Roman" w:hAnsi="Times New Roman" w:cs="Times New Roman"/>
          <w:sz w:val="28"/>
          <w:szCs w:val="28"/>
        </w:rPr>
        <w:t xml:space="preserve">, указывая названия файлов, например: </w:t>
      </w:r>
      <w:proofErr w:type="spellStart"/>
      <w:r w:rsidRPr="00795962">
        <w:rPr>
          <w:rFonts w:ascii="Times New Roman" w:hAnsi="Times New Roman" w:cs="Times New Roman"/>
          <w:sz w:val="28"/>
          <w:szCs w:val="28"/>
        </w:rPr>
        <w:t>Иванов_статья</w:t>
      </w:r>
      <w:proofErr w:type="spellEnd"/>
      <w:r w:rsidRPr="00795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962">
        <w:rPr>
          <w:rFonts w:ascii="Times New Roman" w:hAnsi="Times New Roman" w:cs="Times New Roman"/>
          <w:sz w:val="28"/>
          <w:szCs w:val="28"/>
        </w:rPr>
        <w:t>Иванов_заявка</w:t>
      </w:r>
      <w:proofErr w:type="spellEnd"/>
      <w:r w:rsidRPr="00795962">
        <w:rPr>
          <w:rFonts w:ascii="Times New Roman" w:hAnsi="Times New Roman" w:cs="Times New Roman"/>
          <w:sz w:val="28"/>
          <w:szCs w:val="28"/>
        </w:rPr>
        <w:t>.</w:t>
      </w:r>
    </w:p>
    <w:p w:rsidR="00EC0B19" w:rsidRPr="007B65C1" w:rsidRDefault="00EC0B19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конференции, необходимо пройти онлайн регистрацию: </w:t>
      </w:r>
      <w:hyperlink r:id="rId7" w:history="1">
        <w:r w:rsidR="007B65C1" w:rsidRPr="00770304">
          <w:rPr>
            <w:rStyle w:val="ad"/>
            <w:rFonts w:ascii="Times New Roman" w:hAnsi="Times New Roman"/>
            <w:sz w:val="28"/>
            <w:szCs w:val="28"/>
          </w:rPr>
          <w:t>https://forms.yandex.ru/cloud/6656db85d046880330015bb9/</w:t>
        </w:r>
      </w:hyperlink>
    </w:p>
    <w:p w:rsidR="00D02528" w:rsidRPr="00795962" w:rsidRDefault="00DB2FFA" w:rsidP="00615EF1">
      <w:pPr>
        <w:pStyle w:val="Default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b/>
          <w:sz w:val="28"/>
          <w:szCs w:val="28"/>
        </w:rPr>
        <w:t>Участие в конференции и публикация материалов бесплатно.</w:t>
      </w:r>
    </w:p>
    <w:p w:rsidR="00D02528" w:rsidRPr="00795962" w:rsidRDefault="00D02528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sz w:val="28"/>
          <w:szCs w:val="28"/>
        </w:rPr>
        <w:t>При получении материалов, оргкомитет в течение 5 рабочих дней направляет на электронный адрес автора письмо либо с подтверждением принятия материалов, либо с предложением внести в статью технические и (или) содержательные правки. Авторам, отправившим материалы по электронной почте и не получившим подтверждения их получения оргкомитетом, необходимо продублировать заявку и созвониться по одному из ниже указанных телефонов.</w:t>
      </w:r>
    </w:p>
    <w:p w:rsidR="00615EF1" w:rsidRDefault="00DB2FFA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sz w:val="28"/>
          <w:szCs w:val="28"/>
        </w:rPr>
        <w:t xml:space="preserve">Представляемые статьи на конференцию должны содержать оригинальный материал, нигде ранее не опубликованные, соответствовать требованиям оформления, научности и оригинальности. </w:t>
      </w:r>
      <w:r w:rsidR="00D02528" w:rsidRPr="00795962">
        <w:rPr>
          <w:rFonts w:ascii="Times New Roman" w:hAnsi="Times New Roman" w:cs="Times New Roman"/>
          <w:sz w:val="28"/>
          <w:szCs w:val="28"/>
        </w:rPr>
        <w:t xml:space="preserve">Материалы тезисов могут быть проверены оргкомитетом Конференции на наличие заимствований сервисом «Антиплагиат». </w:t>
      </w:r>
    </w:p>
    <w:p w:rsidR="00D02528" w:rsidRPr="00615EF1" w:rsidRDefault="00D02528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5EF1">
        <w:rPr>
          <w:rFonts w:ascii="Times New Roman" w:hAnsi="Times New Roman" w:cs="Times New Roman"/>
          <w:i/>
          <w:iCs/>
          <w:sz w:val="28"/>
          <w:szCs w:val="28"/>
        </w:rPr>
        <w:t>Рекомендуется самостоятельно осуществлять проверку на заимствования по «Объединенной коллекции» сервиса «Антиплагиат» и прилагать результат проверки к направляемым к публикации материалам. Процент оригинальности рукописи должен составлять не менее 6</w:t>
      </w:r>
      <w:r w:rsidR="00E82C97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615EF1">
        <w:rPr>
          <w:rFonts w:ascii="Times New Roman" w:hAnsi="Times New Roman" w:cs="Times New Roman"/>
          <w:i/>
          <w:iCs/>
          <w:sz w:val="28"/>
          <w:szCs w:val="28"/>
        </w:rPr>
        <w:t xml:space="preserve"> %.</w:t>
      </w:r>
    </w:p>
    <w:p w:rsidR="00DB2FFA" w:rsidRPr="00795962" w:rsidRDefault="00DB2FFA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отказа к принятию статьи в случае ее несоответствия предъявляемым требованиям. </w:t>
      </w:r>
    </w:p>
    <w:p w:rsidR="00D02528" w:rsidRPr="00795962" w:rsidRDefault="00D02528" w:rsidP="00615EF1">
      <w:pPr>
        <w:pStyle w:val="ae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95962">
        <w:rPr>
          <w:b/>
          <w:bCs/>
          <w:sz w:val="28"/>
          <w:szCs w:val="28"/>
        </w:rPr>
        <w:t>Направляя тезисы для публикации в сборнике материалов данной научно-практической конференции, автор(ы) выражают свое согласие на их опубликование в открытом доступе и размещение в сети Интернет, в том числе: сайте ФГБОУ ВО «УдГУ», сайте научной электронной библиотеки eLIBRARY.RU.</w:t>
      </w:r>
    </w:p>
    <w:p w:rsidR="00D02528" w:rsidRPr="00795962" w:rsidRDefault="00D02528" w:rsidP="00615EF1">
      <w:pPr>
        <w:pStyle w:val="ae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95962">
        <w:rPr>
          <w:b/>
          <w:bCs/>
          <w:sz w:val="28"/>
          <w:szCs w:val="28"/>
        </w:rPr>
        <w:t>Направляя тезисы для публикации в сборнике материалов данной научно-практической конференции, автор(ы) гарантируют, что тем самым не нарушают ничьих авторских прав. Автор(ы) передают на неограниченный срок оргкомитету конференции неисключительные права на использование направленных для публикации тезисов путем размещения в сборнике материалов данной конференции в открытом доступе и размещение в сети Интернет, в том числе сайте ФГБОУ ВО «</w:t>
      </w:r>
      <w:r w:rsidR="00E22426" w:rsidRPr="00795962">
        <w:rPr>
          <w:b/>
          <w:bCs/>
          <w:sz w:val="28"/>
          <w:szCs w:val="28"/>
        </w:rPr>
        <w:t>УдГУ</w:t>
      </w:r>
      <w:r w:rsidRPr="00795962">
        <w:rPr>
          <w:b/>
          <w:bCs/>
          <w:sz w:val="28"/>
          <w:szCs w:val="28"/>
        </w:rPr>
        <w:t>», сайте научной электронной</w:t>
      </w:r>
      <w:r w:rsidR="00E22426" w:rsidRPr="00795962">
        <w:rPr>
          <w:b/>
          <w:bCs/>
          <w:sz w:val="28"/>
          <w:szCs w:val="28"/>
        </w:rPr>
        <w:t xml:space="preserve"> </w:t>
      </w:r>
      <w:r w:rsidRPr="00795962">
        <w:rPr>
          <w:b/>
          <w:bCs/>
          <w:sz w:val="28"/>
          <w:szCs w:val="28"/>
        </w:rPr>
        <w:t>библиотеки eLIBRARY.RU.</w:t>
      </w:r>
    </w:p>
    <w:p w:rsidR="00D02528" w:rsidRPr="00795962" w:rsidRDefault="00D02528" w:rsidP="00615EF1">
      <w:pPr>
        <w:pStyle w:val="ae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95962">
        <w:rPr>
          <w:b/>
          <w:bCs/>
          <w:sz w:val="28"/>
          <w:szCs w:val="28"/>
        </w:rPr>
        <w:t>Направляя тезисы для публикации в сборнике материалов данной научно</w:t>
      </w:r>
      <w:r w:rsidR="00E22426" w:rsidRPr="00795962">
        <w:rPr>
          <w:b/>
          <w:bCs/>
          <w:sz w:val="28"/>
          <w:szCs w:val="28"/>
        </w:rPr>
        <w:t>-</w:t>
      </w:r>
      <w:r w:rsidRPr="00795962">
        <w:rPr>
          <w:b/>
          <w:bCs/>
          <w:sz w:val="28"/>
          <w:szCs w:val="28"/>
        </w:rPr>
        <w:t>практической конференции, автор(ы) подтверждают, что направляемая статья н</w:t>
      </w:r>
      <w:r w:rsidR="00BD2A6F">
        <w:rPr>
          <w:b/>
          <w:bCs/>
          <w:sz w:val="28"/>
          <w:szCs w:val="28"/>
        </w:rPr>
        <w:t>и</w:t>
      </w:r>
      <w:r w:rsidRPr="00795962">
        <w:rPr>
          <w:b/>
          <w:bCs/>
          <w:sz w:val="28"/>
          <w:szCs w:val="28"/>
        </w:rPr>
        <w:t>где ранее не</w:t>
      </w:r>
      <w:r w:rsidR="00E22426" w:rsidRPr="00795962">
        <w:rPr>
          <w:b/>
          <w:bCs/>
          <w:sz w:val="28"/>
          <w:szCs w:val="28"/>
        </w:rPr>
        <w:t xml:space="preserve"> </w:t>
      </w:r>
      <w:r w:rsidRPr="00795962">
        <w:rPr>
          <w:b/>
          <w:bCs/>
          <w:sz w:val="28"/>
          <w:szCs w:val="28"/>
        </w:rPr>
        <w:t>была опубликована, не направлялась и не будет направляться для опубликования в другие научные издания.</w:t>
      </w:r>
    </w:p>
    <w:p w:rsidR="00E22426" w:rsidRPr="00795962" w:rsidRDefault="00D02528" w:rsidP="00615EF1">
      <w:pPr>
        <w:pStyle w:val="ae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95962">
        <w:rPr>
          <w:b/>
          <w:bCs/>
          <w:sz w:val="28"/>
          <w:szCs w:val="28"/>
        </w:rPr>
        <w:lastRenderedPageBreak/>
        <w:t>Направляя заявку для участия в данной научно-практической конференции в той или иной форме, автор(ы) тем самым дают свое согласие на обработку персональных данных:</w:t>
      </w:r>
      <w:r w:rsidR="00E22426" w:rsidRPr="00795962">
        <w:rPr>
          <w:b/>
          <w:bCs/>
          <w:sz w:val="28"/>
          <w:szCs w:val="28"/>
        </w:rPr>
        <w:t xml:space="preserve"> </w:t>
      </w:r>
      <w:r w:rsidRPr="00795962">
        <w:rPr>
          <w:b/>
          <w:bCs/>
          <w:sz w:val="28"/>
          <w:szCs w:val="28"/>
        </w:rPr>
        <w:t xml:space="preserve">ФИО, наименование и адрес организации, ученая степень (звание), должность, номер телефона, </w:t>
      </w:r>
      <w:proofErr w:type="spellStart"/>
      <w:r w:rsidRPr="00795962">
        <w:rPr>
          <w:b/>
          <w:bCs/>
          <w:sz w:val="28"/>
          <w:szCs w:val="28"/>
        </w:rPr>
        <w:t>e-mail</w:t>
      </w:r>
      <w:proofErr w:type="spellEnd"/>
      <w:r w:rsidRPr="00795962">
        <w:rPr>
          <w:b/>
          <w:bCs/>
          <w:sz w:val="28"/>
          <w:szCs w:val="28"/>
        </w:rPr>
        <w:t xml:space="preserve">. </w:t>
      </w:r>
    </w:p>
    <w:p w:rsidR="00E22426" w:rsidRPr="00795962" w:rsidRDefault="00D02528" w:rsidP="00615EF1">
      <w:pPr>
        <w:pStyle w:val="ae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95962">
        <w:rPr>
          <w:b/>
          <w:bCs/>
          <w:sz w:val="28"/>
          <w:szCs w:val="28"/>
        </w:rPr>
        <w:t xml:space="preserve">Целью обработки персональных данных является организация и проведение данной конференции, подготовка сборника материалов данной конференции. </w:t>
      </w:r>
    </w:p>
    <w:p w:rsidR="00D02528" w:rsidRPr="00795962" w:rsidRDefault="00D02528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FFA" w:rsidRPr="00795962" w:rsidRDefault="00E22426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962">
        <w:rPr>
          <w:rFonts w:ascii="Times New Roman" w:hAnsi="Times New Roman" w:cs="Times New Roman"/>
          <w:b/>
          <w:sz w:val="28"/>
          <w:szCs w:val="28"/>
        </w:rPr>
        <w:t>Контрольные даты</w:t>
      </w:r>
      <w:r w:rsidR="00DB2FFA" w:rsidRPr="0079596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f0"/>
        <w:tblW w:w="0" w:type="auto"/>
        <w:jc w:val="center"/>
        <w:tblLook w:val="04A0"/>
      </w:tblPr>
      <w:tblGrid>
        <w:gridCol w:w="6091"/>
        <w:gridCol w:w="2976"/>
      </w:tblGrid>
      <w:tr w:rsidR="00E22426" w:rsidRPr="00795962" w:rsidTr="00BD2A6F">
        <w:trPr>
          <w:jc w:val="center"/>
        </w:trPr>
        <w:tc>
          <w:tcPr>
            <w:tcW w:w="6091" w:type="dxa"/>
          </w:tcPr>
          <w:p w:rsidR="00E22426" w:rsidRPr="00795962" w:rsidRDefault="00E22426" w:rsidP="00615E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962">
              <w:rPr>
                <w:rFonts w:ascii="Times New Roman" w:hAnsi="Times New Roman" w:cs="Times New Roman"/>
                <w:bCs/>
                <w:sz w:val="28"/>
                <w:szCs w:val="28"/>
              </w:rPr>
              <w:t>Прием заявок и публикационных материалов</w:t>
            </w:r>
          </w:p>
        </w:tc>
        <w:tc>
          <w:tcPr>
            <w:tcW w:w="2976" w:type="dxa"/>
          </w:tcPr>
          <w:p w:rsidR="00E22426" w:rsidRPr="00795962" w:rsidRDefault="00BC0011" w:rsidP="00615E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7959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</w:t>
            </w:r>
            <w:r w:rsidR="00E22426" w:rsidRPr="007959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</w:t>
            </w:r>
            <w:r w:rsidR="001D5AE8" w:rsidRPr="007959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0</w:t>
            </w:r>
            <w:r w:rsidR="00E22426" w:rsidRPr="007959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октября 2024 г.</w:t>
            </w:r>
          </w:p>
        </w:tc>
      </w:tr>
      <w:tr w:rsidR="00E22426" w:rsidRPr="00795962" w:rsidTr="00BD2A6F">
        <w:trPr>
          <w:jc w:val="center"/>
        </w:trPr>
        <w:tc>
          <w:tcPr>
            <w:tcW w:w="6091" w:type="dxa"/>
          </w:tcPr>
          <w:p w:rsidR="00E22426" w:rsidRPr="00795962" w:rsidRDefault="00E22426" w:rsidP="00615E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962">
              <w:rPr>
                <w:rFonts w:ascii="Times New Roman" w:hAnsi="Times New Roman" w:cs="Times New Roman"/>
                <w:bCs/>
                <w:sz w:val="28"/>
                <w:szCs w:val="28"/>
              </w:rPr>
              <w:t>День работы конференции</w:t>
            </w:r>
          </w:p>
        </w:tc>
        <w:tc>
          <w:tcPr>
            <w:tcW w:w="2976" w:type="dxa"/>
          </w:tcPr>
          <w:p w:rsidR="00E22426" w:rsidRPr="00795962" w:rsidRDefault="001D5AE8" w:rsidP="00615E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  <w:r w:rsidR="00E22426" w:rsidRPr="00795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2024 г.</w:t>
            </w:r>
          </w:p>
        </w:tc>
      </w:tr>
      <w:tr w:rsidR="00E22426" w:rsidRPr="00795962" w:rsidTr="00BD2A6F">
        <w:trPr>
          <w:jc w:val="center"/>
        </w:trPr>
        <w:tc>
          <w:tcPr>
            <w:tcW w:w="6091" w:type="dxa"/>
          </w:tcPr>
          <w:p w:rsidR="00E22426" w:rsidRPr="00795962" w:rsidRDefault="00E22426" w:rsidP="00615E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22426" w:rsidRPr="00795962" w:rsidRDefault="00E22426" w:rsidP="00615EF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2426" w:rsidRPr="00795962" w:rsidRDefault="00E22426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426" w:rsidRPr="00795962" w:rsidRDefault="00E22426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962">
        <w:rPr>
          <w:rFonts w:ascii="Times New Roman" w:hAnsi="Times New Roman" w:cs="Times New Roman"/>
          <w:b/>
          <w:sz w:val="28"/>
          <w:szCs w:val="28"/>
        </w:rPr>
        <w:t>Оргкомитет конференции.</w:t>
      </w:r>
    </w:p>
    <w:p w:rsidR="00E22426" w:rsidRPr="00795962" w:rsidRDefault="00DB2FFA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962">
        <w:rPr>
          <w:rFonts w:ascii="Times New Roman" w:hAnsi="Times New Roman" w:cs="Times New Roman"/>
          <w:sz w:val="28"/>
          <w:szCs w:val="28"/>
        </w:rPr>
        <w:t>Алабужев</w:t>
      </w:r>
      <w:proofErr w:type="spellEnd"/>
      <w:r w:rsidRPr="00795962">
        <w:rPr>
          <w:rFonts w:ascii="Times New Roman" w:hAnsi="Times New Roman" w:cs="Times New Roman"/>
          <w:sz w:val="28"/>
          <w:szCs w:val="28"/>
        </w:rPr>
        <w:t xml:space="preserve"> Александр Ефимович, директор Института физической культуры и спорта Удмуртского государственного университета, к.п.н., доцент, телефон: 8(3412) 761-892</w:t>
      </w:r>
    </w:p>
    <w:p w:rsidR="00DB2FFA" w:rsidRPr="00795962" w:rsidRDefault="00DB2FFA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962">
        <w:rPr>
          <w:rFonts w:ascii="Times New Roman" w:hAnsi="Times New Roman" w:cs="Times New Roman"/>
          <w:sz w:val="28"/>
          <w:szCs w:val="28"/>
        </w:rPr>
        <w:t>Митриченко</w:t>
      </w:r>
      <w:proofErr w:type="spellEnd"/>
      <w:r w:rsidRPr="0079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962">
        <w:rPr>
          <w:rFonts w:ascii="Times New Roman" w:hAnsi="Times New Roman" w:cs="Times New Roman"/>
          <w:sz w:val="28"/>
          <w:szCs w:val="28"/>
        </w:rPr>
        <w:t>Расима</w:t>
      </w:r>
      <w:proofErr w:type="spellEnd"/>
      <w:r w:rsidRPr="0079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962">
        <w:rPr>
          <w:rFonts w:ascii="Times New Roman" w:hAnsi="Times New Roman" w:cs="Times New Roman"/>
          <w:sz w:val="28"/>
          <w:szCs w:val="28"/>
        </w:rPr>
        <w:t>Хайдаровна</w:t>
      </w:r>
      <w:proofErr w:type="spellEnd"/>
      <w:r w:rsidRPr="00795962">
        <w:rPr>
          <w:rFonts w:ascii="Times New Roman" w:hAnsi="Times New Roman" w:cs="Times New Roman"/>
          <w:sz w:val="28"/>
          <w:szCs w:val="28"/>
        </w:rPr>
        <w:t xml:space="preserve">, заведующий кафедрой физического воспитания, к.п.н., доцент, телефон: </w:t>
      </w:r>
      <w:r w:rsidRPr="00E1537B">
        <w:rPr>
          <w:rFonts w:ascii="Times New Roman" w:hAnsi="Times New Roman" w:cs="Times New Roman"/>
          <w:sz w:val="28"/>
          <w:szCs w:val="28"/>
        </w:rPr>
        <w:t>8(3412)</w:t>
      </w:r>
      <w:r w:rsidR="00E1537B">
        <w:rPr>
          <w:rFonts w:ascii="Times New Roman" w:hAnsi="Times New Roman" w:cs="Times New Roman"/>
          <w:sz w:val="28"/>
          <w:szCs w:val="28"/>
        </w:rPr>
        <w:t xml:space="preserve"> 500-878</w:t>
      </w:r>
    </w:p>
    <w:p w:rsidR="00DB2FFA" w:rsidRDefault="00AF6B71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62">
        <w:rPr>
          <w:rFonts w:ascii="Times New Roman" w:hAnsi="Times New Roman" w:cs="Times New Roman"/>
          <w:sz w:val="28"/>
          <w:szCs w:val="28"/>
        </w:rPr>
        <w:t>Шумихина Ирина Ивановна,</w:t>
      </w:r>
      <w:r w:rsidR="00005236" w:rsidRPr="00005236">
        <w:rPr>
          <w:rFonts w:ascii="Times New Roman" w:hAnsi="Times New Roman" w:cs="Times New Roman"/>
          <w:sz w:val="28"/>
          <w:szCs w:val="28"/>
        </w:rPr>
        <w:t xml:space="preserve"> </w:t>
      </w:r>
      <w:r w:rsidR="00005236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кафедры валеологии и медико-биологических основ физической культуры, к.б.н., доцент</w:t>
      </w:r>
      <w:r w:rsidR="00E15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телефон; </w:t>
      </w:r>
      <w:r w:rsidR="00E1537B" w:rsidRPr="00E1537B">
        <w:rPr>
          <w:rFonts w:ascii="Times New Roman" w:hAnsi="Times New Roman" w:cs="Times New Roman"/>
          <w:sz w:val="28"/>
          <w:szCs w:val="28"/>
        </w:rPr>
        <w:t>8(3412)</w:t>
      </w:r>
      <w:r w:rsidR="00E1537B">
        <w:rPr>
          <w:rFonts w:ascii="Times New Roman" w:hAnsi="Times New Roman" w:cs="Times New Roman"/>
          <w:sz w:val="28"/>
          <w:szCs w:val="28"/>
        </w:rPr>
        <w:t xml:space="preserve"> 685-810</w:t>
      </w:r>
    </w:p>
    <w:p w:rsidR="00005236" w:rsidRPr="00005236" w:rsidRDefault="00005236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Харин Александр Александрович, преподаватель кафедры физического воспитания, телефон: 8-912-856-88-89</w:t>
      </w:r>
    </w:p>
    <w:p w:rsidR="00AF6B71" w:rsidRPr="00795962" w:rsidRDefault="00AF6B71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B71" w:rsidRPr="00795962" w:rsidRDefault="00AF6B71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962">
        <w:rPr>
          <w:rFonts w:ascii="Times New Roman" w:hAnsi="Times New Roman" w:cs="Times New Roman"/>
          <w:b/>
          <w:bCs/>
          <w:sz w:val="28"/>
          <w:szCs w:val="28"/>
        </w:rPr>
        <w:t>Размещение информации.</w:t>
      </w:r>
    </w:p>
    <w:p w:rsidR="00AF6B71" w:rsidRPr="000E216B" w:rsidRDefault="00AF6B71" w:rsidP="00615EF1">
      <w:pPr>
        <w:pStyle w:val="Default"/>
        <w:spacing w:line="276" w:lineRule="auto"/>
        <w:ind w:firstLine="567"/>
        <w:jc w:val="both"/>
      </w:pPr>
      <w:r w:rsidRPr="00795962">
        <w:rPr>
          <w:rFonts w:ascii="Times New Roman" w:hAnsi="Times New Roman" w:cs="Times New Roman"/>
          <w:sz w:val="28"/>
          <w:szCs w:val="28"/>
        </w:rPr>
        <w:t xml:space="preserve">Электронная версия информационного письма, программа конференции будут размещены на сайте ФГБОУ ВО «УдГУ» в разделе новости: </w:t>
      </w:r>
      <w:hyperlink r:id="rId8" w:history="1">
        <w:r w:rsidR="000E216B" w:rsidRPr="000E216B">
          <w:rPr>
            <w:rStyle w:val="ad"/>
            <w:rFonts w:ascii="Times New Roman" w:hAnsi="Times New Roman"/>
          </w:rPr>
          <w:t>https://udsu.ru/news/show/fks</w:t>
        </w:r>
      </w:hyperlink>
    </w:p>
    <w:p w:rsidR="000E216B" w:rsidRPr="000E216B" w:rsidRDefault="000E216B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B71" w:rsidRPr="00795962" w:rsidRDefault="00AF6B71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B71" w:rsidRPr="00795962" w:rsidRDefault="00AF6B71" w:rsidP="00615EF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b/>
          <w:bCs/>
          <w:sz w:val="28"/>
          <w:szCs w:val="28"/>
        </w:rPr>
        <w:t>Данное письмо является приглашением для участия в научно-практической конференции</w:t>
      </w:r>
      <w:r w:rsidRPr="00795962">
        <w:rPr>
          <w:rFonts w:ascii="Times New Roman" w:hAnsi="Times New Roman" w:cs="Times New Roman"/>
          <w:sz w:val="28"/>
          <w:szCs w:val="28"/>
        </w:rPr>
        <w:t xml:space="preserve"> (дополнительные приглашения для участия в конференции высылаются по необходимости). Все расходы по командированию участников конференции несет командирующая организация.</w:t>
      </w:r>
    </w:p>
    <w:p w:rsidR="00793E72" w:rsidRPr="00795962" w:rsidRDefault="00793E72" w:rsidP="00615EF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sz w:val="28"/>
          <w:szCs w:val="28"/>
        </w:rPr>
      </w:pPr>
    </w:p>
    <w:p w:rsidR="00AF6B71" w:rsidRPr="00795962" w:rsidRDefault="00AF6B71" w:rsidP="00615EF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sz w:val="28"/>
          <w:szCs w:val="28"/>
        </w:rPr>
      </w:pPr>
      <w:r w:rsidRPr="00795962">
        <w:rPr>
          <w:sz w:val="28"/>
          <w:szCs w:val="28"/>
        </w:rPr>
        <w:t>Приложение 1</w:t>
      </w:r>
    </w:p>
    <w:p w:rsidR="00AF6B71" w:rsidRPr="00795962" w:rsidRDefault="00AF6B71" w:rsidP="00BD2A6F">
      <w:pPr>
        <w:spacing w:after="0"/>
        <w:ind w:right="-1"/>
        <w:jc w:val="center"/>
        <w:rPr>
          <w:b/>
          <w:sz w:val="28"/>
          <w:szCs w:val="28"/>
        </w:rPr>
      </w:pPr>
      <w:r w:rsidRPr="00795962">
        <w:rPr>
          <w:b/>
          <w:sz w:val="28"/>
          <w:szCs w:val="28"/>
        </w:rPr>
        <w:t>ЗАЯВКА</w:t>
      </w:r>
    </w:p>
    <w:p w:rsidR="00AF6B71" w:rsidRPr="00795962" w:rsidRDefault="00AF6B71" w:rsidP="00BD2A6F">
      <w:pPr>
        <w:spacing w:after="0"/>
        <w:ind w:right="-1"/>
        <w:jc w:val="center"/>
        <w:rPr>
          <w:sz w:val="28"/>
          <w:szCs w:val="28"/>
        </w:rPr>
      </w:pPr>
      <w:r w:rsidRPr="00795962">
        <w:rPr>
          <w:sz w:val="28"/>
          <w:szCs w:val="28"/>
        </w:rPr>
        <w:t>на участие в Республиканской научно-практической «</w:t>
      </w:r>
      <w:r w:rsidRPr="00795962">
        <w:rPr>
          <w:color w:val="000000" w:themeColor="text1"/>
          <w:sz w:val="28"/>
          <w:szCs w:val="28"/>
        </w:rPr>
        <w:t>Физическая культура и спорт: актуальные проблемы и пути их решения</w:t>
      </w:r>
      <w:r w:rsidRPr="00795962">
        <w:rPr>
          <w:sz w:val="28"/>
          <w:szCs w:val="28"/>
        </w:rPr>
        <w:t xml:space="preserve">» </w:t>
      </w:r>
      <w:r w:rsidR="00BC0011" w:rsidRPr="00795962">
        <w:rPr>
          <w:sz w:val="28"/>
          <w:szCs w:val="28"/>
        </w:rPr>
        <w:t>31</w:t>
      </w:r>
      <w:r w:rsidRPr="00795962">
        <w:rPr>
          <w:sz w:val="28"/>
          <w:szCs w:val="28"/>
        </w:rPr>
        <w:t xml:space="preserve"> октября 2024 года</w:t>
      </w:r>
    </w:p>
    <w:p w:rsidR="00BC0011" w:rsidRPr="00795962" w:rsidRDefault="00BC0011" w:rsidP="00615EF1">
      <w:pPr>
        <w:spacing w:after="0"/>
        <w:ind w:left="-567" w:right="283" w:firstLine="709"/>
        <w:jc w:val="center"/>
        <w:rPr>
          <w:sz w:val="28"/>
          <w:szCs w:val="28"/>
        </w:rPr>
      </w:pPr>
    </w:p>
    <w:tbl>
      <w:tblPr>
        <w:tblW w:w="9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7"/>
        <w:gridCol w:w="4786"/>
      </w:tblGrid>
      <w:tr w:rsidR="00AF6B71" w:rsidRPr="00795962" w:rsidTr="00E80757">
        <w:trPr>
          <w:trHeight w:val="135"/>
          <w:jc w:val="center"/>
        </w:trPr>
        <w:tc>
          <w:tcPr>
            <w:tcW w:w="4957" w:type="dxa"/>
            <w:hideMark/>
          </w:tcPr>
          <w:p w:rsidR="00AF6B71" w:rsidRPr="00795962" w:rsidRDefault="00AF6B71" w:rsidP="00615EF1">
            <w:pPr>
              <w:spacing w:after="0"/>
              <w:ind w:left="-41" w:right="-250" w:firstLine="41"/>
              <w:rPr>
                <w:sz w:val="28"/>
                <w:szCs w:val="28"/>
              </w:rPr>
            </w:pPr>
            <w:r w:rsidRPr="00795962">
              <w:rPr>
                <w:sz w:val="28"/>
                <w:szCs w:val="28"/>
              </w:rPr>
              <w:t>1. Фамилия</w:t>
            </w:r>
          </w:p>
        </w:tc>
        <w:tc>
          <w:tcPr>
            <w:tcW w:w="4786" w:type="dxa"/>
          </w:tcPr>
          <w:p w:rsidR="00AF6B71" w:rsidRPr="00795962" w:rsidRDefault="00AF6B71" w:rsidP="00615EF1">
            <w:pPr>
              <w:spacing w:after="0"/>
              <w:ind w:left="-108" w:right="-250"/>
              <w:jc w:val="center"/>
              <w:rPr>
                <w:sz w:val="28"/>
                <w:szCs w:val="28"/>
              </w:rPr>
            </w:pPr>
          </w:p>
        </w:tc>
      </w:tr>
      <w:tr w:rsidR="00AF6B71" w:rsidRPr="00795962" w:rsidTr="00E80757">
        <w:trPr>
          <w:trHeight w:val="272"/>
          <w:jc w:val="center"/>
        </w:trPr>
        <w:tc>
          <w:tcPr>
            <w:tcW w:w="4957" w:type="dxa"/>
            <w:hideMark/>
          </w:tcPr>
          <w:p w:rsidR="00AF6B71" w:rsidRPr="00795962" w:rsidRDefault="00AF6B71" w:rsidP="00615EF1">
            <w:pPr>
              <w:spacing w:after="0"/>
              <w:ind w:left="-41" w:right="-250" w:firstLine="41"/>
              <w:rPr>
                <w:sz w:val="28"/>
                <w:szCs w:val="28"/>
              </w:rPr>
            </w:pPr>
            <w:r w:rsidRPr="00795962">
              <w:rPr>
                <w:sz w:val="28"/>
                <w:szCs w:val="28"/>
              </w:rPr>
              <w:t>2. Имя</w:t>
            </w:r>
          </w:p>
        </w:tc>
        <w:tc>
          <w:tcPr>
            <w:tcW w:w="4786" w:type="dxa"/>
          </w:tcPr>
          <w:p w:rsidR="00AF6B71" w:rsidRPr="00795962" w:rsidRDefault="00AF6B71" w:rsidP="00615EF1">
            <w:pPr>
              <w:spacing w:after="0"/>
              <w:ind w:left="-108" w:right="-250"/>
              <w:jc w:val="center"/>
              <w:rPr>
                <w:sz w:val="28"/>
                <w:szCs w:val="28"/>
              </w:rPr>
            </w:pPr>
          </w:p>
        </w:tc>
      </w:tr>
      <w:tr w:rsidR="00AF6B71" w:rsidRPr="00795962" w:rsidTr="00E80757">
        <w:trPr>
          <w:trHeight w:val="272"/>
          <w:jc w:val="center"/>
        </w:trPr>
        <w:tc>
          <w:tcPr>
            <w:tcW w:w="4957" w:type="dxa"/>
            <w:hideMark/>
          </w:tcPr>
          <w:p w:rsidR="00AF6B71" w:rsidRPr="00795962" w:rsidRDefault="00AF6B71" w:rsidP="00615EF1">
            <w:pPr>
              <w:spacing w:after="0"/>
              <w:ind w:left="-41" w:right="-250" w:firstLine="41"/>
              <w:rPr>
                <w:sz w:val="28"/>
                <w:szCs w:val="28"/>
              </w:rPr>
            </w:pPr>
            <w:r w:rsidRPr="00795962">
              <w:rPr>
                <w:sz w:val="28"/>
                <w:szCs w:val="28"/>
              </w:rPr>
              <w:t>3. Отчество</w:t>
            </w:r>
          </w:p>
        </w:tc>
        <w:tc>
          <w:tcPr>
            <w:tcW w:w="4786" w:type="dxa"/>
          </w:tcPr>
          <w:p w:rsidR="00AF6B71" w:rsidRPr="00795962" w:rsidRDefault="00AF6B71" w:rsidP="00615EF1">
            <w:pPr>
              <w:spacing w:after="0"/>
              <w:ind w:right="-250"/>
              <w:jc w:val="center"/>
              <w:rPr>
                <w:sz w:val="28"/>
                <w:szCs w:val="28"/>
              </w:rPr>
            </w:pPr>
          </w:p>
        </w:tc>
      </w:tr>
      <w:tr w:rsidR="00AF6B71" w:rsidRPr="00795962" w:rsidTr="00E80757">
        <w:trPr>
          <w:trHeight w:val="272"/>
          <w:jc w:val="center"/>
        </w:trPr>
        <w:tc>
          <w:tcPr>
            <w:tcW w:w="4957" w:type="dxa"/>
            <w:hideMark/>
          </w:tcPr>
          <w:p w:rsidR="00AF6B71" w:rsidRPr="00795962" w:rsidRDefault="00AF6B71" w:rsidP="00615EF1">
            <w:pPr>
              <w:spacing w:after="0"/>
              <w:ind w:left="-41" w:right="-250" w:firstLine="41"/>
              <w:rPr>
                <w:sz w:val="28"/>
                <w:szCs w:val="28"/>
              </w:rPr>
            </w:pPr>
            <w:r w:rsidRPr="00795962">
              <w:rPr>
                <w:sz w:val="28"/>
                <w:szCs w:val="28"/>
              </w:rPr>
              <w:t>4. Ученая степень, звание</w:t>
            </w:r>
          </w:p>
        </w:tc>
        <w:tc>
          <w:tcPr>
            <w:tcW w:w="4786" w:type="dxa"/>
          </w:tcPr>
          <w:p w:rsidR="00AF6B71" w:rsidRPr="00795962" w:rsidRDefault="00AF6B71" w:rsidP="00615EF1">
            <w:pPr>
              <w:spacing w:after="0"/>
              <w:ind w:right="-250"/>
              <w:jc w:val="center"/>
              <w:rPr>
                <w:sz w:val="28"/>
                <w:szCs w:val="28"/>
              </w:rPr>
            </w:pPr>
          </w:p>
        </w:tc>
      </w:tr>
      <w:tr w:rsidR="00AF6B71" w:rsidRPr="00795962" w:rsidTr="00E80757">
        <w:trPr>
          <w:trHeight w:val="272"/>
          <w:jc w:val="center"/>
        </w:trPr>
        <w:tc>
          <w:tcPr>
            <w:tcW w:w="4957" w:type="dxa"/>
            <w:hideMark/>
          </w:tcPr>
          <w:p w:rsidR="00AF6B71" w:rsidRPr="00795962" w:rsidRDefault="00AF6B71" w:rsidP="00615EF1">
            <w:pPr>
              <w:spacing w:after="0"/>
              <w:ind w:left="-41" w:right="-250" w:firstLine="41"/>
              <w:rPr>
                <w:sz w:val="28"/>
                <w:szCs w:val="28"/>
              </w:rPr>
            </w:pPr>
            <w:r w:rsidRPr="00795962">
              <w:rPr>
                <w:sz w:val="28"/>
                <w:szCs w:val="28"/>
              </w:rPr>
              <w:t>5. Должность</w:t>
            </w:r>
          </w:p>
        </w:tc>
        <w:tc>
          <w:tcPr>
            <w:tcW w:w="4786" w:type="dxa"/>
          </w:tcPr>
          <w:p w:rsidR="00AF6B71" w:rsidRPr="00795962" w:rsidRDefault="00AF6B71" w:rsidP="00615EF1">
            <w:pPr>
              <w:spacing w:after="0"/>
              <w:ind w:right="-250"/>
              <w:jc w:val="center"/>
              <w:rPr>
                <w:sz w:val="28"/>
                <w:szCs w:val="28"/>
              </w:rPr>
            </w:pPr>
          </w:p>
        </w:tc>
      </w:tr>
      <w:tr w:rsidR="00AF6B71" w:rsidRPr="00795962" w:rsidTr="00E80757">
        <w:trPr>
          <w:trHeight w:val="272"/>
          <w:jc w:val="center"/>
        </w:trPr>
        <w:tc>
          <w:tcPr>
            <w:tcW w:w="4957" w:type="dxa"/>
            <w:hideMark/>
          </w:tcPr>
          <w:p w:rsidR="00AF6B71" w:rsidRPr="00795962" w:rsidRDefault="00AF6B71" w:rsidP="00615EF1">
            <w:pPr>
              <w:spacing w:after="0"/>
              <w:ind w:left="-41" w:right="-250" w:firstLine="41"/>
              <w:rPr>
                <w:sz w:val="28"/>
                <w:szCs w:val="28"/>
              </w:rPr>
            </w:pPr>
            <w:r w:rsidRPr="00795962">
              <w:rPr>
                <w:sz w:val="28"/>
                <w:szCs w:val="28"/>
              </w:rPr>
              <w:t>6. Организация</w:t>
            </w:r>
          </w:p>
        </w:tc>
        <w:tc>
          <w:tcPr>
            <w:tcW w:w="4786" w:type="dxa"/>
          </w:tcPr>
          <w:p w:rsidR="00AF6B71" w:rsidRPr="00795962" w:rsidRDefault="00AF6B71" w:rsidP="00615EF1">
            <w:pPr>
              <w:spacing w:after="0"/>
              <w:ind w:right="-250"/>
              <w:jc w:val="center"/>
              <w:rPr>
                <w:sz w:val="28"/>
                <w:szCs w:val="28"/>
              </w:rPr>
            </w:pPr>
          </w:p>
        </w:tc>
      </w:tr>
      <w:tr w:rsidR="00AF6B71" w:rsidRPr="00795962" w:rsidTr="00E80757">
        <w:trPr>
          <w:trHeight w:val="272"/>
          <w:jc w:val="center"/>
        </w:trPr>
        <w:tc>
          <w:tcPr>
            <w:tcW w:w="4957" w:type="dxa"/>
            <w:hideMark/>
          </w:tcPr>
          <w:p w:rsidR="00AF6B71" w:rsidRPr="00795962" w:rsidRDefault="00AF6B71" w:rsidP="00BD2A6F">
            <w:pPr>
              <w:spacing w:after="0"/>
              <w:ind w:left="-41" w:right="-105" w:firstLine="41"/>
              <w:rPr>
                <w:sz w:val="28"/>
                <w:szCs w:val="28"/>
              </w:rPr>
            </w:pPr>
            <w:r w:rsidRPr="00795962">
              <w:rPr>
                <w:sz w:val="28"/>
                <w:szCs w:val="28"/>
              </w:rPr>
              <w:t>7. Адрес (страна, город, индекс, улица)</w:t>
            </w:r>
          </w:p>
        </w:tc>
        <w:tc>
          <w:tcPr>
            <w:tcW w:w="4786" w:type="dxa"/>
          </w:tcPr>
          <w:p w:rsidR="00AF6B71" w:rsidRPr="00795962" w:rsidRDefault="00AF6B71" w:rsidP="00615EF1">
            <w:pPr>
              <w:spacing w:after="0"/>
              <w:ind w:right="-250"/>
              <w:jc w:val="center"/>
              <w:rPr>
                <w:sz w:val="28"/>
                <w:szCs w:val="28"/>
              </w:rPr>
            </w:pPr>
          </w:p>
        </w:tc>
      </w:tr>
      <w:tr w:rsidR="00AF6B71" w:rsidRPr="00795962" w:rsidTr="00E80757">
        <w:trPr>
          <w:trHeight w:val="272"/>
          <w:jc w:val="center"/>
        </w:trPr>
        <w:tc>
          <w:tcPr>
            <w:tcW w:w="4957" w:type="dxa"/>
            <w:hideMark/>
          </w:tcPr>
          <w:p w:rsidR="00AF6B71" w:rsidRPr="00795962" w:rsidRDefault="00AF6B71" w:rsidP="00615EF1">
            <w:pPr>
              <w:spacing w:after="0"/>
              <w:ind w:left="-41" w:right="-250" w:firstLine="41"/>
              <w:rPr>
                <w:sz w:val="28"/>
                <w:szCs w:val="28"/>
              </w:rPr>
            </w:pPr>
            <w:r w:rsidRPr="00795962">
              <w:rPr>
                <w:sz w:val="28"/>
                <w:szCs w:val="28"/>
              </w:rPr>
              <w:t xml:space="preserve">8. Телефон/факс (код страны, код города) </w:t>
            </w:r>
          </w:p>
        </w:tc>
        <w:tc>
          <w:tcPr>
            <w:tcW w:w="4786" w:type="dxa"/>
          </w:tcPr>
          <w:p w:rsidR="00AF6B71" w:rsidRPr="00795962" w:rsidRDefault="00AF6B71" w:rsidP="00615EF1">
            <w:pPr>
              <w:spacing w:after="0"/>
              <w:ind w:right="-250"/>
              <w:jc w:val="center"/>
              <w:rPr>
                <w:sz w:val="28"/>
                <w:szCs w:val="28"/>
              </w:rPr>
            </w:pPr>
          </w:p>
        </w:tc>
      </w:tr>
      <w:tr w:rsidR="00AF6B71" w:rsidRPr="00795962" w:rsidTr="00E80757">
        <w:trPr>
          <w:trHeight w:val="287"/>
          <w:jc w:val="center"/>
        </w:trPr>
        <w:tc>
          <w:tcPr>
            <w:tcW w:w="4957" w:type="dxa"/>
            <w:hideMark/>
          </w:tcPr>
          <w:p w:rsidR="00AF6B71" w:rsidRPr="00795962" w:rsidRDefault="00AF6B71" w:rsidP="00615EF1">
            <w:pPr>
              <w:spacing w:after="0"/>
              <w:ind w:left="-41" w:right="-250" w:firstLine="41"/>
              <w:rPr>
                <w:sz w:val="28"/>
                <w:szCs w:val="28"/>
              </w:rPr>
            </w:pPr>
            <w:r w:rsidRPr="00795962">
              <w:rPr>
                <w:sz w:val="28"/>
                <w:szCs w:val="28"/>
              </w:rPr>
              <w:t xml:space="preserve">9. </w:t>
            </w:r>
            <w:r w:rsidRPr="00795962">
              <w:rPr>
                <w:sz w:val="28"/>
                <w:szCs w:val="28"/>
                <w:lang w:val="en-US"/>
              </w:rPr>
              <w:t>E</w:t>
            </w:r>
            <w:r w:rsidRPr="00795962">
              <w:rPr>
                <w:sz w:val="28"/>
                <w:szCs w:val="28"/>
              </w:rPr>
              <w:t>-</w:t>
            </w:r>
            <w:r w:rsidRPr="0079596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AF6B71" w:rsidRPr="00795962" w:rsidRDefault="00AF6B71" w:rsidP="00615EF1">
            <w:pPr>
              <w:spacing w:after="0"/>
              <w:ind w:right="-250"/>
              <w:jc w:val="center"/>
              <w:rPr>
                <w:sz w:val="28"/>
                <w:szCs w:val="28"/>
              </w:rPr>
            </w:pPr>
          </w:p>
        </w:tc>
      </w:tr>
      <w:tr w:rsidR="00AF6B71" w:rsidRPr="00795962" w:rsidTr="00E80757">
        <w:trPr>
          <w:trHeight w:val="272"/>
          <w:jc w:val="center"/>
        </w:trPr>
        <w:tc>
          <w:tcPr>
            <w:tcW w:w="4957" w:type="dxa"/>
            <w:hideMark/>
          </w:tcPr>
          <w:p w:rsidR="00AF6B71" w:rsidRPr="00795962" w:rsidRDefault="00AF6B71" w:rsidP="00615EF1">
            <w:pPr>
              <w:spacing w:after="0"/>
              <w:ind w:left="-108" w:right="-250"/>
              <w:rPr>
                <w:sz w:val="28"/>
                <w:szCs w:val="28"/>
              </w:rPr>
            </w:pPr>
            <w:r w:rsidRPr="00795962">
              <w:rPr>
                <w:sz w:val="28"/>
                <w:szCs w:val="28"/>
              </w:rPr>
              <w:t>10. Название статьи</w:t>
            </w:r>
          </w:p>
        </w:tc>
        <w:tc>
          <w:tcPr>
            <w:tcW w:w="4786" w:type="dxa"/>
          </w:tcPr>
          <w:p w:rsidR="00AF6B71" w:rsidRPr="00795962" w:rsidRDefault="00AF6B71" w:rsidP="00615EF1">
            <w:pPr>
              <w:spacing w:after="0"/>
              <w:ind w:right="-250"/>
              <w:jc w:val="center"/>
              <w:rPr>
                <w:sz w:val="28"/>
                <w:szCs w:val="28"/>
              </w:rPr>
            </w:pPr>
          </w:p>
        </w:tc>
      </w:tr>
      <w:tr w:rsidR="00AF6B71" w:rsidRPr="00795962" w:rsidTr="00E80757">
        <w:trPr>
          <w:trHeight w:val="272"/>
          <w:jc w:val="center"/>
        </w:trPr>
        <w:tc>
          <w:tcPr>
            <w:tcW w:w="4957" w:type="dxa"/>
            <w:hideMark/>
          </w:tcPr>
          <w:p w:rsidR="00AF6B71" w:rsidRPr="00795962" w:rsidRDefault="00AF6B71" w:rsidP="00615EF1">
            <w:pPr>
              <w:spacing w:after="0"/>
              <w:ind w:left="-108" w:right="-250"/>
              <w:rPr>
                <w:sz w:val="28"/>
                <w:szCs w:val="28"/>
              </w:rPr>
            </w:pPr>
            <w:r w:rsidRPr="00795962">
              <w:rPr>
                <w:sz w:val="28"/>
                <w:szCs w:val="28"/>
              </w:rPr>
              <w:t xml:space="preserve">11. Направление конференции </w:t>
            </w:r>
          </w:p>
        </w:tc>
        <w:tc>
          <w:tcPr>
            <w:tcW w:w="4786" w:type="dxa"/>
          </w:tcPr>
          <w:p w:rsidR="00AF6B71" w:rsidRPr="00795962" w:rsidRDefault="00AF6B71" w:rsidP="00615EF1">
            <w:pPr>
              <w:spacing w:after="0"/>
              <w:ind w:right="-250"/>
              <w:jc w:val="center"/>
              <w:rPr>
                <w:sz w:val="28"/>
                <w:szCs w:val="28"/>
              </w:rPr>
            </w:pPr>
          </w:p>
        </w:tc>
      </w:tr>
      <w:tr w:rsidR="00AF6B71" w:rsidRPr="00795962" w:rsidTr="00E80757">
        <w:trPr>
          <w:trHeight w:val="272"/>
          <w:jc w:val="center"/>
        </w:trPr>
        <w:tc>
          <w:tcPr>
            <w:tcW w:w="4957" w:type="dxa"/>
          </w:tcPr>
          <w:p w:rsidR="00AF6B71" w:rsidRPr="00795962" w:rsidRDefault="00AF6B71" w:rsidP="00615EF1">
            <w:pPr>
              <w:spacing w:after="0"/>
              <w:ind w:left="-108" w:right="-250"/>
              <w:rPr>
                <w:sz w:val="28"/>
                <w:szCs w:val="28"/>
              </w:rPr>
            </w:pPr>
            <w:r w:rsidRPr="00795962">
              <w:rPr>
                <w:sz w:val="28"/>
                <w:szCs w:val="28"/>
              </w:rPr>
              <w:t>12. Форма участия (очно, дистанционно)</w:t>
            </w:r>
          </w:p>
        </w:tc>
        <w:tc>
          <w:tcPr>
            <w:tcW w:w="4786" w:type="dxa"/>
          </w:tcPr>
          <w:p w:rsidR="00AF6B71" w:rsidRPr="00795962" w:rsidRDefault="00AF6B71" w:rsidP="00615EF1">
            <w:pPr>
              <w:spacing w:after="0"/>
              <w:ind w:right="-250"/>
              <w:jc w:val="center"/>
              <w:rPr>
                <w:sz w:val="28"/>
                <w:szCs w:val="28"/>
              </w:rPr>
            </w:pPr>
          </w:p>
        </w:tc>
      </w:tr>
    </w:tbl>
    <w:p w:rsidR="00AF6B71" w:rsidRPr="00795962" w:rsidRDefault="00AF6B71" w:rsidP="00615EF1">
      <w:pPr>
        <w:spacing w:after="0"/>
        <w:jc w:val="both"/>
        <w:rPr>
          <w:sz w:val="28"/>
          <w:szCs w:val="28"/>
        </w:rPr>
      </w:pPr>
    </w:p>
    <w:p w:rsidR="00AF6B71" w:rsidRPr="00795962" w:rsidRDefault="00AF6B71" w:rsidP="00615EF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rPr>
          <w:b/>
          <w:sz w:val="28"/>
          <w:szCs w:val="28"/>
        </w:rPr>
      </w:pPr>
      <w:r w:rsidRPr="00795962">
        <w:rPr>
          <w:b/>
          <w:sz w:val="28"/>
          <w:szCs w:val="28"/>
        </w:rPr>
        <w:t>Заявку необходимо оформлять на каждого автора!!!</w:t>
      </w:r>
    </w:p>
    <w:p w:rsidR="00AF6B71" w:rsidRPr="00795962" w:rsidRDefault="00AF6B71" w:rsidP="00615EF1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B2FFA" w:rsidRPr="00795962" w:rsidRDefault="00DB2FFA" w:rsidP="00615EF1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F6B71" w:rsidRPr="00795962">
        <w:rPr>
          <w:rFonts w:ascii="Times New Roman" w:hAnsi="Times New Roman" w:cs="Times New Roman"/>
          <w:sz w:val="28"/>
          <w:szCs w:val="28"/>
        </w:rPr>
        <w:t>2</w:t>
      </w:r>
    </w:p>
    <w:p w:rsidR="00DB2FFA" w:rsidRPr="00795962" w:rsidRDefault="00DB2FFA" w:rsidP="00615EF1">
      <w:pPr>
        <w:pStyle w:val="Default"/>
        <w:spacing w:line="276" w:lineRule="auto"/>
        <w:rPr>
          <w:sz w:val="28"/>
          <w:szCs w:val="28"/>
        </w:rPr>
      </w:pPr>
    </w:p>
    <w:p w:rsidR="00DB2FFA" w:rsidRPr="00795962" w:rsidRDefault="00DB2FFA" w:rsidP="00615EF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5962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ОФОРМЛЕНИЮ СТАТЕЙ</w:t>
      </w:r>
    </w:p>
    <w:p w:rsidR="00DB2FFA" w:rsidRPr="00795962" w:rsidRDefault="00DB2FFA" w:rsidP="00615EF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5962">
        <w:rPr>
          <w:rFonts w:ascii="Times New Roman" w:hAnsi="Times New Roman" w:cs="Times New Roman"/>
          <w:bCs/>
          <w:color w:val="auto"/>
          <w:sz w:val="28"/>
          <w:szCs w:val="28"/>
        </w:rPr>
        <w:t>сборника материалов всероссийской с международным участием научно-практической конференции</w:t>
      </w:r>
      <w:r w:rsidRPr="0079596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r w:rsidRPr="0079596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и спорт: актуальные проблемы и пути их решения</w:t>
      </w:r>
      <w:r w:rsidRPr="0079596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DB2FFA" w:rsidRPr="00795962" w:rsidRDefault="00DB2FFA" w:rsidP="00BD2A6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96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(г. Ижевск, </w:t>
      </w:r>
      <w:r w:rsidR="00BD2A6F">
        <w:rPr>
          <w:rFonts w:ascii="Times New Roman" w:hAnsi="Times New Roman" w:cs="Times New Roman"/>
          <w:b/>
          <w:bCs/>
          <w:color w:val="auto"/>
          <w:sz w:val="28"/>
          <w:szCs w:val="28"/>
        </w:rPr>
        <w:t>31</w:t>
      </w:r>
      <w:r w:rsidRPr="0079596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октября 2024 года)</w:t>
      </w:r>
    </w:p>
    <w:p w:rsidR="00DB2FFA" w:rsidRPr="00795962" w:rsidRDefault="00DB2FFA" w:rsidP="00615EF1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sz w:val="28"/>
          <w:szCs w:val="28"/>
        </w:rPr>
      </w:pPr>
      <w:r w:rsidRPr="00795962">
        <w:rPr>
          <w:b/>
          <w:bCs/>
          <w:color w:val="000000"/>
          <w:sz w:val="28"/>
          <w:szCs w:val="28"/>
        </w:rPr>
        <w:t>Оформление текста:</w:t>
      </w:r>
    </w:p>
    <w:p w:rsidR="00DB2FFA" w:rsidRPr="00795962" w:rsidRDefault="00DB2FFA" w:rsidP="00615EF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795962">
        <w:rPr>
          <w:color w:val="000000"/>
          <w:sz w:val="28"/>
          <w:szCs w:val="28"/>
        </w:rPr>
        <w:t xml:space="preserve">текстовый редактор: </w:t>
      </w:r>
      <w:r w:rsidRPr="00795962">
        <w:rPr>
          <w:color w:val="000000"/>
          <w:sz w:val="28"/>
          <w:szCs w:val="28"/>
          <w:lang w:val="en-US"/>
        </w:rPr>
        <w:t>Microsoft</w:t>
      </w:r>
      <w:r w:rsidRPr="00795962">
        <w:rPr>
          <w:color w:val="000000"/>
          <w:sz w:val="28"/>
          <w:szCs w:val="28"/>
        </w:rPr>
        <w:t xml:space="preserve"> </w:t>
      </w:r>
      <w:r w:rsidRPr="00795962">
        <w:rPr>
          <w:color w:val="000000"/>
          <w:sz w:val="28"/>
          <w:szCs w:val="28"/>
          <w:lang w:val="en-US"/>
        </w:rPr>
        <w:t>Office Word</w:t>
      </w:r>
      <w:r w:rsidRPr="00795962">
        <w:rPr>
          <w:color w:val="000000"/>
          <w:sz w:val="28"/>
          <w:szCs w:val="28"/>
        </w:rPr>
        <w:t>;</w:t>
      </w:r>
    </w:p>
    <w:p w:rsidR="00DB2FFA" w:rsidRPr="00795962" w:rsidRDefault="00DB2FFA" w:rsidP="00615EF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795962">
        <w:rPr>
          <w:color w:val="000000"/>
          <w:sz w:val="28"/>
          <w:szCs w:val="28"/>
        </w:rPr>
        <w:t>язык текста статьи: русский;</w:t>
      </w:r>
    </w:p>
    <w:p w:rsidR="00DB2FFA" w:rsidRPr="00795962" w:rsidRDefault="00DB2FFA" w:rsidP="00615EF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795962">
        <w:rPr>
          <w:color w:val="000000"/>
          <w:sz w:val="28"/>
          <w:szCs w:val="28"/>
        </w:rPr>
        <w:t>размер страницы (формат бумаги) – А4, ориентация листа – «книжная»;</w:t>
      </w:r>
    </w:p>
    <w:p w:rsidR="00DB2FFA" w:rsidRPr="00795962" w:rsidRDefault="00DB2FFA" w:rsidP="00615EF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795962">
        <w:rPr>
          <w:color w:val="000000"/>
          <w:sz w:val="28"/>
          <w:szCs w:val="28"/>
        </w:rPr>
        <w:t>поля страницы: верхнее, нижнее, левое, правое – 2 см;</w:t>
      </w:r>
    </w:p>
    <w:p w:rsidR="00DB2FFA" w:rsidRPr="00795962" w:rsidRDefault="00DB2FFA" w:rsidP="00615EF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795962">
        <w:rPr>
          <w:color w:val="000000"/>
          <w:sz w:val="28"/>
          <w:szCs w:val="28"/>
        </w:rPr>
        <w:t xml:space="preserve">Шрифт </w:t>
      </w:r>
      <w:r w:rsidRPr="00795962">
        <w:rPr>
          <w:color w:val="000000"/>
          <w:sz w:val="28"/>
          <w:szCs w:val="28"/>
          <w:lang w:val="en-US"/>
        </w:rPr>
        <w:t>Times</w:t>
      </w:r>
      <w:r w:rsidRPr="00795962">
        <w:rPr>
          <w:color w:val="000000"/>
          <w:sz w:val="28"/>
          <w:szCs w:val="28"/>
        </w:rPr>
        <w:t xml:space="preserve"> </w:t>
      </w:r>
      <w:r w:rsidRPr="00795962">
        <w:rPr>
          <w:color w:val="000000"/>
          <w:sz w:val="28"/>
          <w:szCs w:val="28"/>
          <w:lang w:val="en-US"/>
        </w:rPr>
        <w:t>New</w:t>
      </w:r>
      <w:r w:rsidRPr="00795962">
        <w:rPr>
          <w:color w:val="000000"/>
          <w:sz w:val="28"/>
          <w:szCs w:val="28"/>
        </w:rPr>
        <w:t xml:space="preserve"> </w:t>
      </w:r>
      <w:r w:rsidRPr="00795962">
        <w:rPr>
          <w:color w:val="000000"/>
          <w:sz w:val="28"/>
          <w:szCs w:val="28"/>
          <w:lang w:val="en-US"/>
        </w:rPr>
        <w:t>Roman</w:t>
      </w:r>
      <w:r w:rsidRPr="00795962">
        <w:rPr>
          <w:color w:val="000000"/>
          <w:sz w:val="28"/>
          <w:szCs w:val="28"/>
        </w:rPr>
        <w:t>, размер шрифта: для текста</w:t>
      </w:r>
      <w:r w:rsidR="00785990" w:rsidRPr="00795962">
        <w:rPr>
          <w:color w:val="000000"/>
          <w:sz w:val="28"/>
          <w:szCs w:val="28"/>
        </w:rPr>
        <w:t xml:space="preserve"> </w:t>
      </w:r>
      <w:r w:rsidRPr="00795962">
        <w:rPr>
          <w:color w:val="000000"/>
          <w:sz w:val="28"/>
          <w:szCs w:val="28"/>
        </w:rPr>
        <w:t xml:space="preserve">– 14 </w:t>
      </w:r>
      <w:proofErr w:type="spellStart"/>
      <w:r w:rsidRPr="00795962">
        <w:rPr>
          <w:color w:val="000000"/>
          <w:sz w:val="28"/>
          <w:szCs w:val="28"/>
        </w:rPr>
        <w:t>пт</w:t>
      </w:r>
      <w:proofErr w:type="spellEnd"/>
      <w:r w:rsidRPr="00795962">
        <w:rPr>
          <w:color w:val="000000"/>
          <w:sz w:val="28"/>
          <w:szCs w:val="28"/>
        </w:rPr>
        <w:t xml:space="preserve">, для таблиц – 11-12 </w:t>
      </w:r>
      <w:proofErr w:type="spellStart"/>
      <w:r w:rsidRPr="00795962">
        <w:rPr>
          <w:color w:val="000000"/>
          <w:sz w:val="28"/>
          <w:szCs w:val="28"/>
        </w:rPr>
        <w:t>пт</w:t>
      </w:r>
      <w:proofErr w:type="spellEnd"/>
      <w:r w:rsidR="00BC0011" w:rsidRPr="00795962">
        <w:rPr>
          <w:color w:val="000000"/>
          <w:sz w:val="28"/>
          <w:szCs w:val="28"/>
        </w:rPr>
        <w:t>;</w:t>
      </w:r>
    </w:p>
    <w:p w:rsidR="00DB2FFA" w:rsidRPr="00795962" w:rsidRDefault="00DB2FFA" w:rsidP="00615EF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795962">
        <w:rPr>
          <w:color w:val="000000"/>
          <w:sz w:val="28"/>
          <w:szCs w:val="28"/>
        </w:rPr>
        <w:t xml:space="preserve">междустрочный интервал – </w:t>
      </w:r>
      <w:r w:rsidRPr="00795962">
        <w:rPr>
          <w:color w:val="000000" w:themeColor="text1"/>
          <w:sz w:val="28"/>
          <w:szCs w:val="28"/>
        </w:rPr>
        <w:t>1</w:t>
      </w:r>
      <w:r w:rsidR="00BC0011" w:rsidRPr="00795962">
        <w:rPr>
          <w:color w:val="000000" w:themeColor="text1"/>
          <w:sz w:val="28"/>
          <w:szCs w:val="28"/>
        </w:rPr>
        <w:t>,</w:t>
      </w:r>
      <w:r w:rsidRPr="00795962">
        <w:rPr>
          <w:color w:val="000000" w:themeColor="text1"/>
          <w:sz w:val="28"/>
          <w:szCs w:val="28"/>
        </w:rPr>
        <w:t>5;</w:t>
      </w:r>
    </w:p>
    <w:p w:rsidR="00DB2FFA" w:rsidRPr="00795962" w:rsidRDefault="00DB2FFA" w:rsidP="00615EF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795962">
        <w:rPr>
          <w:color w:val="000000"/>
          <w:sz w:val="28"/>
          <w:szCs w:val="28"/>
        </w:rPr>
        <w:t xml:space="preserve">без переносов; </w:t>
      </w:r>
    </w:p>
    <w:p w:rsidR="00DB2FFA" w:rsidRPr="00795962" w:rsidRDefault="00DB2FFA" w:rsidP="00615EF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795962">
        <w:rPr>
          <w:color w:val="000000"/>
          <w:sz w:val="28"/>
          <w:szCs w:val="28"/>
        </w:rPr>
        <w:t>абзацный отступ, одинаковый по всему тексту – 1 см;</w:t>
      </w:r>
    </w:p>
    <w:p w:rsidR="00DB2FFA" w:rsidRPr="00795962" w:rsidRDefault="00DB2FFA" w:rsidP="00615EF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795962">
        <w:rPr>
          <w:color w:val="000000"/>
          <w:sz w:val="28"/>
          <w:szCs w:val="28"/>
        </w:rPr>
        <w:t>номера страниц не проставлять.</w:t>
      </w:r>
    </w:p>
    <w:p w:rsidR="00DB2FFA" w:rsidRPr="00795962" w:rsidRDefault="00DB2FFA" w:rsidP="00615EF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b/>
          <w:sz w:val="28"/>
          <w:szCs w:val="28"/>
        </w:rPr>
      </w:pPr>
      <w:r w:rsidRPr="00795962">
        <w:rPr>
          <w:b/>
          <w:sz w:val="28"/>
          <w:szCs w:val="28"/>
        </w:rPr>
        <w:t>Структура статьи:</w:t>
      </w:r>
    </w:p>
    <w:p w:rsidR="00DB2FFA" w:rsidRPr="00795962" w:rsidRDefault="00DB2FFA" w:rsidP="00615EF1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  <w:u w:val="single"/>
        </w:rPr>
      </w:pPr>
      <w:r w:rsidRPr="00795962">
        <w:rPr>
          <w:sz w:val="28"/>
          <w:szCs w:val="28"/>
        </w:rPr>
        <w:t xml:space="preserve">УДК (выравнивание по левому краю); </w:t>
      </w:r>
    </w:p>
    <w:p w:rsidR="00DB2FFA" w:rsidRPr="00795962" w:rsidRDefault="00DB2FFA" w:rsidP="00615EF1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t>Название статьи на русском языке (печатается полужирным начертанием, заглавными (прописными) буквами, выравнивание по центру);</w:t>
      </w:r>
    </w:p>
    <w:p w:rsidR="00DB2FFA" w:rsidRPr="00795962" w:rsidRDefault="00DB2FFA" w:rsidP="00615EF1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lastRenderedPageBreak/>
        <w:t xml:space="preserve">Фамилия и инициалы автора/авторов (инициалы перед фамилией) на русском языке; </w:t>
      </w:r>
    </w:p>
    <w:p w:rsidR="00DB2FFA" w:rsidRPr="00795962" w:rsidRDefault="00DB2FFA" w:rsidP="00615EF1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t xml:space="preserve">Организация, город, страна участника/участников (при необходимости указать несколько организаций; выравнивание по центру; печатается курсивом) на русском языке; </w:t>
      </w:r>
    </w:p>
    <w:p w:rsidR="00DB2FFA" w:rsidRPr="00795962" w:rsidRDefault="00DB2FFA" w:rsidP="00615EF1">
      <w:pPr>
        <w:pStyle w:val="a7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t xml:space="preserve">Название статьи на английском языке (печатается полужирным начертанием, заглавными буквами, выравнивание по центру); </w:t>
      </w:r>
    </w:p>
    <w:p w:rsidR="00DB2FFA" w:rsidRPr="00795962" w:rsidRDefault="00DB2FFA" w:rsidP="00615EF1">
      <w:pPr>
        <w:pStyle w:val="a7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t xml:space="preserve">Фамилия и инициалы автора/авторов (инициалы перед фамилией) на английском языке; </w:t>
      </w:r>
    </w:p>
    <w:p w:rsidR="00DB2FFA" w:rsidRPr="00795962" w:rsidRDefault="00DB2FFA" w:rsidP="00615EF1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b/>
          <w:sz w:val="28"/>
          <w:szCs w:val="28"/>
        </w:rPr>
      </w:pPr>
      <w:r w:rsidRPr="00795962">
        <w:rPr>
          <w:sz w:val="28"/>
          <w:szCs w:val="28"/>
        </w:rPr>
        <w:t xml:space="preserve">Организация, город, </w:t>
      </w:r>
      <w:r w:rsidRPr="00795962">
        <w:rPr>
          <w:color w:val="000000" w:themeColor="text1"/>
          <w:sz w:val="28"/>
          <w:szCs w:val="28"/>
        </w:rPr>
        <w:t xml:space="preserve">страна </w:t>
      </w:r>
      <w:r w:rsidRPr="00795962">
        <w:rPr>
          <w:sz w:val="28"/>
          <w:szCs w:val="28"/>
        </w:rPr>
        <w:t>участника/участников (при необходимости указать несколько организаций; выравнивание по центру; печатается курсивом) на английском языке;</w:t>
      </w:r>
    </w:p>
    <w:p w:rsidR="00DB2FFA" w:rsidRPr="00795962" w:rsidRDefault="00DB2FFA" w:rsidP="00615EF1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b/>
          <w:sz w:val="28"/>
          <w:szCs w:val="28"/>
        </w:rPr>
      </w:pPr>
      <w:r w:rsidRPr="00795962">
        <w:rPr>
          <w:sz w:val="28"/>
          <w:szCs w:val="28"/>
        </w:rPr>
        <w:t>Аннотация (</w:t>
      </w:r>
      <w:r w:rsidR="004C04E1">
        <w:rPr>
          <w:sz w:val="28"/>
          <w:szCs w:val="28"/>
        </w:rPr>
        <w:t>20</w:t>
      </w:r>
      <w:r w:rsidRPr="00795962">
        <w:rPr>
          <w:sz w:val="28"/>
          <w:szCs w:val="28"/>
        </w:rPr>
        <w:t xml:space="preserve">-70 </w:t>
      </w:r>
      <w:r w:rsidR="00BD2A6F" w:rsidRPr="00795962">
        <w:rPr>
          <w:sz w:val="28"/>
          <w:szCs w:val="28"/>
        </w:rPr>
        <w:t xml:space="preserve">слов, </w:t>
      </w:r>
      <w:r w:rsidR="00BD2A6F" w:rsidRPr="00BD2A6F">
        <w:rPr>
          <w:color w:val="000000" w:themeColor="text1"/>
          <w:sz w:val="28"/>
          <w:szCs w:val="28"/>
        </w:rPr>
        <w:t>на</w:t>
      </w:r>
      <w:r w:rsidRPr="00795962">
        <w:rPr>
          <w:sz w:val="28"/>
          <w:szCs w:val="28"/>
        </w:rPr>
        <w:t xml:space="preserve"> русском языке, выравнивание по ширине;</w:t>
      </w:r>
    </w:p>
    <w:p w:rsidR="00DB2FFA" w:rsidRPr="00795962" w:rsidRDefault="00DB2FFA" w:rsidP="00615EF1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t>Ключевые слова (</w:t>
      </w:r>
      <w:r w:rsidR="00C81ED2" w:rsidRPr="00795962">
        <w:rPr>
          <w:color w:val="000000" w:themeColor="text1"/>
          <w:sz w:val="28"/>
          <w:szCs w:val="28"/>
        </w:rPr>
        <w:t>4</w:t>
      </w:r>
      <w:r w:rsidRPr="00795962">
        <w:rPr>
          <w:color w:val="000000" w:themeColor="text1"/>
          <w:sz w:val="28"/>
          <w:szCs w:val="28"/>
        </w:rPr>
        <w:t>-</w:t>
      </w:r>
      <w:r w:rsidR="00C81ED2" w:rsidRPr="00795962">
        <w:rPr>
          <w:color w:val="000000" w:themeColor="text1"/>
          <w:sz w:val="28"/>
          <w:szCs w:val="28"/>
        </w:rPr>
        <w:t>7</w:t>
      </w:r>
      <w:r w:rsidRPr="00795962">
        <w:rPr>
          <w:color w:val="000000" w:themeColor="text1"/>
          <w:sz w:val="28"/>
          <w:szCs w:val="28"/>
        </w:rPr>
        <w:t xml:space="preserve"> </w:t>
      </w:r>
      <w:r w:rsidRPr="00795962">
        <w:rPr>
          <w:sz w:val="28"/>
          <w:szCs w:val="28"/>
        </w:rPr>
        <w:t>слов на русском языке, выравнивание по ширине);</w:t>
      </w:r>
    </w:p>
    <w:p w:rsidR="00DB2FFA" w:rsidRPr="00795962" w:rsidRDefault="00DB2FFA" w:rsidP="00615EF1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t>Аннотация (</w:t>
      </w:r>
      <w:r w:rsidR="004C04E1">
        <w:rPr>
          <w:sz w:val="28"/>
          <w:szCs w:val="28"/>
        </w:rPr>
        <w:t>20</w:t>
      </w:r>
      <w:r w:rsidRPr="00795962">
        <w:rPr>
          <w:sz w:val="28"/>
          <w:szCs w:val="28"/>
        </w:rPr>
        <w:t>-70 слов, на английском языке; выравнивание по ширине);</w:t>
      </w:r>
    </w:p>
    <w:p w:rsidR="00DB2FFA" w:rsidRPr="00795962" w:rsidRDefault="00DB2FFA" w:rsidP="00615EF1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t>Ключевые слова (</w:t>
      </w:r>
      <w:r w:rsidR="00C81ED2" w:rsidRPr="00795962">
        <w:rPr>
          <w:color w:val="000000" w:themeColor="text1"/>
          <w:sz w:val="28"/>
          <w:szCs w:val="28"/>
        </w:rPr>
        <w:t xml:space="preserve">4-7 </w:t>
      </w:r>
      <w:r w:rsidRPr="00795962">
        <w:rPr>
          <w:sz w:val="28"/>
          <w:szCs w:val="28"/>
        </w:rPr>
        <w:t>слов на английском языке, выравнивание по ширине);</w:t>
      </w:r>
    </w:p>
    <w:p w:rsidR="00DB2FFA" w:rsidRPr="00795962" w:rsidRDefault="00DB2FFA" w:rsidP="00615EF1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t xml:space="preserve">Текст статьи (выравнивание по ширине; </w:t>
      </w:r>
      <w:r w:rsidRPr="00795962">
        <w:rPr>
          <w:color w:val="000000" w:themeColor="text1"/>
          <w:sz w:val="28"/>
          <w:szCs w:val="28"/>
        </w:rPr>
        <w:t>печатается через 1</w:t>
      </w:r>
      <w:r w:rsidR="00BC0011" w:rsidRPr="00795962">
        <w:rPr>
          <w:color w:val="000000" w:themeColor="text1"/>
          <w:sz w:val="28"/>
          <w:szCs w:val="28"/>
        </w:rPr>
        <w:t>,</w:t>
      </w:r>
      <w:r w:rsidRPr="00795962">
        <w:rPr>
          <w:color w:val="000000" w:themeColor="text1"/>
          <w:sz w:val="28"/>
          <w:szCs w:val="28"/>
        </w:rPr>
        <w:t>5 интервала);</w:t>
      </w:r>
    </w:p>
    <w:p w:rsidR="00DB2FFA" w:rsidRPr="00795962" w:rsidRDefault="00DB2FFA" w:rsidP="00615EF1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t>Допускается в статье размещение таблиц и рисунков соответствующими ссылками;</w:t>
      </w:r>
    </w:p>
    <w:p w:rsidR="00DB2FFA" w:rsidRPr="00795962" w:rsidRDefault="00DB2FFA" w:rsidP="00615EF1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t>Литература указывается в конце статьи</w:t>
      </w:r>
      <w:r w:rsidR="00BC0011" w:rsidRPr="00795962">
        <w:rPr>
          <w:sz w:val="28"/>
          <w:szCs w:val="28"/>
        </w:rPr>
        <w:t xml:space="preserve"> </w:t>
      </w:r>
      <w:r w:rsidRPr="00795962">
        <w:rPr>
          <w:sz w:val="28"/>
          <w:szCs w:val="28"/>
        </w:rPr>
        <w:t>в алфавитном порядке по ГОСТ Р 7.0.5-2008.  Внутри текста, при цитировании номер источника и страницы указываются в квадратных скобках (например, [1]</w:t>
      </w:r>
      <w:r w:rsidR="00C81ED2" w:rsidRPr="00795962">
        <w:rPr>
          <w:sz w:val="28"/>
          <w:szCs w:val="28"/>
        </w:rPr>
        <w:t>)</w:t>
      </w:r>
      <w:r w:rsidRPr="00795962">
        <w:rPr>
          <w:color w:val="0070C0"/>
          <w:sz w:val="28"/>
          <w:szCs w:val="28"/>
        </w:rPr>
        <w:t xml:space="preserve">. </w:t>
      </w:r>
      <w:r w:rsidRPr="00795962">
        <w:rPr>
          <w:sz w:val="28"/>
          <w:szCs w:val="28"/>
        </w:rPr>
        <w:t>Данные о не цитируемых источниках указываются в квадратных скобках, без указания страниц (например, [8]).</w:t>
      </w:r>
    </w:p>
    <w:p w:rsidR="00C81ED2" w:rsidRPr="00795962" w:rsidRDefault="00C81ED2" w:rsidP="00615EF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B2FFA" w:rsidRPr="00795962" w:rsidRDefault="00DB2FFA" w:rsidP="00615EF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795962">
        <w:rPr>
          <w:b/>
          <w:sz w:val="28"/>
          <w:szCs w:val="28"/>
        </w:rPr>
        <w:t>Пример оформления статьи</w:t>
      </w:r>
    </w:p>
    <w:p w:rsidR="00DB2FFA" w:rsidRPr="00795962" w:rsidRDefault="00DB2FFA" w:rsidP="00615EF1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</w:p>
    <w:p w:rsidR="00DB2FFA" w:rsidRPr="00795962" w:rsidRDefault="00DB2FFA" w:rsidP="00615EF1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795962">
        <w:rPr>
          <w:sz w:val="28"/>
          <w:szCs w:val="28"/>
        </w:rPr>
        <w:t xml:space="preserve">УДК 796.015.83 </w:t>
      </w:r>
    </w:p>
    <w:p w:rsidR="00DB2FFA" w:rsidRPr="00795962" w:rsidRDefault="00DB2FFA" w:rsidP="00615EF1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DB2FFA" w:rsidRPr="00795962" w:rsidRDefault="00DB2FFA" w:rsidP="00615EF1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795962">
        <w:rPr>
          <w:b/>
          <w:bCs/>
          <w:sz w:val="28"/>
          <w:szCs w:val="28"/>
        </w:rPr>
        <w:t>ОЦЕНКА УРОВНЯ ФИЗИЧЕСКОГО ЗДОРОВЬЯ ШКОЛЬНИКОВ 7-9 ЛЕТ</w:t>
      </w:r>
    </w:p>
    <w:p w:rsidR="00DB2FFA" w:rsidRPr="00795962" w:rsidRDefault="00DB2FFA" w:rsidP="00615EF1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795962">
        <w:rPr>
          <w:sz w:val="28"/>
          <w:szCs w:val="28"/>
        </w:rPr>
        <w:t>И.И. Иванов, С.Б. Петров</w:t>
      </w:r>
    </w:p>
    <w:p w:rsidR="00DB2FFA" w:rsidRPr="00795962" w:rsidRDefault="00DB2FFA" w:rsidP="00615EF1">
      <w:pPr>
        <w:autoSpaceDE w:val="0"/>
        <w:autoSpaceDN w:val="0"/>
        <w:adjustRightInd w:val="0"/>
        <w:spacing w:after="0"/>
        <w:jc w:val="center"/>
        <w:rPr>
          <w:i/>
          <w:iCs/>
          <w:color w:val="000000" w:themeColor="text1"/>
          <w:sz w:val="28"/>
          <w:szCs w:val="28"/>
        </w:rPr>
      </w:pPr>
      <w:r w:rsidRPr="00795962">
        <w:rPr>
          <w:i/>
          <w:iCs/>
          <w:sz w:val="28"/>
          <w:szCs w:val="28"/>
        </w:rPr>
        <w:t xml:space="preserve">ФГБОУ ВО «Удмуртский государственный университет», г. Ижевск, </w:t>
      </w:r>
      <w:r w:rsidRPr="00795962">
        <w:rPr>
          <w:i/>
          <w:iCs/>
          <w:color w:val="000000" w:themeColor="text1"/>
          <w:sz w:val="28"/>
          <w:szCs w:val="28"/>
        </w:rPr>
        <w:t>Россия</w:t>
      </w:r>
    </w:p>
    <w:p w:rsidR="00DB2FFA" w:rsidRPr="00795962" w:rsidRDefault="00DB2FFA" w:rsidP="00615EF1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DB2FFA" w:rsidRPr="00795962" w:rsidRDefault="00DB2FFA" w:rsidP="0061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color w:val="202124"/>
          <w:sz w:val="28"/>
          <w:szCs w:val="28"/>
          <w:lang/>
        </w:rPr>
      </w:pPr>
      <w:r w:rsidRPr="00795962">
        <w:rPr>
          <w:b/>
          <w:color w:val="202124"/>
          <w:sz w:val="28"/>
          <w:szCs w:val="28"/>
          <w:lang/>
        </w:rPr>
        <w:t>ASSESSMENT OF THE LEVEL OF PHYSICAL HEALTH OF SCHOOLCHILDREN AGED 7-9 YEARS OLD</w:t>
      </w:r>
    </w:p>
    <w:p w:rsidR="00DB2FFA" w:rsidRPr="000E216B" w:rsidRDefault="00DB2FFA" w:rsidP="0061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02124"/>
          <w:sz w:val="28"/>
          <w:szCs w:val="28"/>
          <w:lang w:val="es-ES"/>
        </w:rPr>
      </w:pPr>
      <w:r w:rsidRPr="000E216B">
        <w:rPr>
          <w:color w:val="202124"/>
          <w:sz w:val="28"/>
          <w:szCs w:val="28"/>
          <w:lang w:val="es-ES"/>
        </w:rPr>
        <w:t>I.I. Ivanov, S.B. Petrov</w:t>
      </w:r>
    </w:p>
    <w:p w:rsidR="00DB2FFA" w:rsidRPr="00795962" w:rsidRDefault="00DB2FFA" w:rsidP="0061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000000" w:themeColor="text1"/>
          <w:sz w:val="28"/>
          <w:szCs w:val="28"/>
          <w:lang w:val="en-US"/>
        </w:rPr>
      </w:pPr>
      <w:r w:rsidRPr="00795962">
        <w:rPr>
          <w:color w:val="202124"/>
          <w:sz w:val="28"/>
          <w:szCs w:val="28"/>
          <w:lang/>
        </w:rPr>
        <w:t xml:space="preserve">Federal State Budgetary Educational Institution of Higher Education "Udmurt State University", Izhevsk, </w:t>
      </w:r>
      <w:r w:rsidRPr="00795962">
        <w:rPr>
          <w:color w:val="000000" w:themeColor="text1"/>
          <w:sz w:val="28"/>
          <w:szCs w:val="28"/>
          <w:lang/>
        </w:rPr>
        <w:t>Russia</w:t>
      </w:r>
    </w:p>
    <w:p w:rsidR="00DB2FFA" w:rsidRPr="00795962" w:rsidRDefault="00DB2FFA" w:rsidP="00615EF1">
      <w:pPr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  <w:lang w:val="en-US"/>
        </w:rPr>
      </w:pPr>
    </w:p>
    <w:p w:rsidR="00DB2FFA" w:rsidRPr="00795962" w:rsidRDefault="00DB2FFA" w:rsidP="00615EF1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4C04E1">
        <w:rPr>
          <w:b/>
          <w:bCs/>
          <w:sz w:val="28"/>
          <w:szCs w:val="28"/>
        </w:rPr>
        <w:lastRenderedPageBreak/>
        <w:t>Аннотация.</w:t>
      </w:r>
      <w:r w:rsidRPr="00795962">
        <w:rPr>
          <w:sz w:val="28"/>
          <w:szCs w:val="28"/>
        </w:rPr>
        <w:t xml:space="preserve"> В статье представлены результаты исследования уровня физического здоровья школьников. Выявлено, что у большинства исследуемых школьников уровень функциональных возможностей организма ниже возрастных показателей. По данным комплексной оценки состояния здоровья только 12 % обучающихся практически здоровы, 46 % имеют функциональные отклонения и 42 % – хронические заболевания. Выявлено, что существующая система профилактических осмотров является недостаточно эффективной. </w:t>
      </w:r>
    </w:p>
    <w:p w:rsidR="00DB2FFA" w:rsidRPr="00795962" w:rsidRDefault="00DB2FFA" w:rsidP="00615EF1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</w:p>
    <w:p w:rsidR="00DB2FFA" w:rsidRPr="00795962" w:rsidRDefault="00DB2FFA" w:rsidP="00615EF1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4C04E1">
        <w:rPr>
          <w:b/>
          <w:bCs/>
          <w:sz w:val="28"/>
          <w:szCs w:val="28"/>
        </w:rPr>
        <w:t>Ключевые слова:</w:t>
      </w:r>
      <w:r w:rsidRPr="00795962">
        <w:rPr>
          <w:sz w:val="28"/>
          <w:szCs w:val="28"/>
        </w:rPr>
        <w:t xml:space="preserve"> здоровье школьников; физическое развитие; функциональное возможности; двигательные способности; физическое воспитание. </w:t>
      </w:r>
    </w:p>
    <w:p w:rsidR="00DB2FFA" w:rsidRPr="00795962" w:rsidRDefault="00DB2FFA" w:rsidP="00615EF1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</w:p>
    <w:p w:rsidR="00DB2FFA" w:rsidRPr="00795962" w:rsidRDefault="00DB2FFA" w:rsidP="00615EF1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4C04E1">
        <w:rPr>
          <w:rFonts w:ascii="Times New Roman" w:hAnsi="Times New Roman" w:cs="Times New Roman"/>
          <w:b/>
          <w:sz w:val="28"/>
          <w:szCs w:val="28"/>
          <w:lang w:val="en-US"/>
        </w:rPr>
        <w:t>Abstract.</w:t>
      </w:r>
      <w:r w:rsidRPr="0079596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95962">
        <w:rPr>
          <w:rFonts w:ascii="Times New Roman" w:hAnsi="Times New Roman" w:cs="Times New Roman"/>
          <w:color w:val="202124"/>
          <w:sz w:val="28"/>
          <w:szCs w:val="28"/>
          <w:lang/>
        </w:rPr>
        <w:t>The article presents the results of a study of the level of physical health of schoolchildren. It was revealed that the majority of the studied schoolchildren had a level of functional capabilities of the body below age indicators. According to a comprehensive assessment of health status, only 12% of students are practically healthy, 46% have functional abnormalities and 42% have chronic diseases. It was revealed that the existing system of preventive examinations is not effective enough.</w:t>
      </w:r>
    </w:p>
    <w:p w:rsidR="00DB2FFA" w:rsidRPr="00795962" w:rsidRDefault="00DB2FFA" w:rsidP="00615EF1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  <w:lang w:val="en-US"/>
        </w:rPr>
      </w:pPr>
    </w:p>
    <w:p w:rsidR="00DB2FFA" w:rsidRPr="00795962" w:rsidRDefault="00DB2FFA" w:rsidP="00615EF1">
      <w:pPr>
        <w:pStyle w:val="HTML"/>
        <w:spacing w:line="276" w:lineRule="auto"/>
        <w:ind w:firstLine="567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4C04E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Keywords:</w:t>
      </w:r>
      <w:r w:rsidRPr="00795962">
        <w:rPr>
          <w:rFonts w:ascii="inherit" w:hAnsi="inherit" w:cs="Courier New"/>
          <w:color w:val="202124"/>
          <w:sz w:val="28"/>
          <w:szCs w:val="28"/>
          <w:lang/>
        </w:rPr>
        <w:t xml:space="preserve"> </w:t>
      </w:r>
      <w:r w:rsidRPr="00795962">
        <w:rPr>
          <w:rFonts w:ascii="Times New Roman" w:hAnsi="Times New Roman" w:cs="Times New Roman"/>
          <w:color w:val="202124"/>
          <w:sz w:val="28"/>
          <w:szCs w:val="28"/>
          <w:lang/>
        </w:rPr>
        <w:t>schoolchildren's health; material development; functionality; motor abilities; powerful education.</w:t>
      </w:r>
    </w:p>
    <w:p w:rsidR="00DB2FFA" w:rsidRPr="00795962" w:rsidRDefault="00DB2FFA" w:rsidP="00615EF1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  <w:lang w:val="en-US"/>
        </w:rPr>
      </w:pPr>
    </w:p>
    <w:p w:rsidR="00793E72" w:rsidRPr="00E80757" w:rsidRDefault="00793E72" w:rsidP="00615EF1">
      <w:pPr>
        <w:autoSpaceDE w:val="0"/>
        <w:autoSpaceDN w:val="0"/>
        <w:adjustRightInd w:val="0"/>
        <w:spacing w:after="0"/>
        <w:ind w:firstLine="567"/>
        <w:jc w:val="both"/>
        <w:rPr>
          <w:i/>
          <w:iCs/>
          <w:sz w:val="28"/>
          <w:szCs w:val="28"/>
        </w:rPr>
      </w:pPr>
      <w:r w:rsidRPr="00E80757">
        <w:rPr>
          <w:i/>
          <w:iCs/>
          <w:sz w:val="28"/>
          <w:szCs w:val="28"/>
        </w:rPr>
        <w:t>Просим уделить внимание подбору ключевых слов, поскольку от этого зависит эффективность работы поисковых систем, узнаваемость и доступность статьи в сети Интернет.</w:t>
      </w:r>
    </w:p>
    <w:p w:rsidR="00793E72" w:rsidRPr="00795962" w:rsidRDefault="00793E72" w:rsidP="00615EF1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t xml:space="preserve">Ключевое слово – это слово или словосочетание, которые другой исследователь может большой степенью вероятности использовать при формировании поискового запроса. Оптимальное количество ключевых слов – от трех до 7. Целевой аудиторией являются специалисты, работающие в той же области, поэтому рекомендуется включать в число ключевых слов основные термины. </w:t>
      </w:r>
    </w:p>
    <w:p w:rsidR="00793E72" w:rsidRPr="00795962" w:rsidRDefault="00793E72" w:rsidP="00615EF1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t>Индикатором правильности подбора ключевых слов является их соответствие центральной тематике статьи, используемым методам, материалу, единицам анализа. Следует избегать использования аббревиатур, особенно не имеющих широкой известности.</w:t>
      </w:r>
    </w:p>
    <w:p w:rsidR="00DB2FFA" w:rsidRPr="00795962" w:rsidRDefault="00DB2FFA" w:rsidP="00615EF1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795962">
        <w:rPr>
          <w:sz w:val="28"/>
          <w:szCs w:val="28"/>
        </w:rPr>
        <w:t xml:space="preserve">Продолжение текста…. Ссылки в тексте на </w:t>
      </w:r>
      <w:r w:rsidR="00793E72" w:rsidRPr="00795962">
        <w:rPr>
          <w:sz w:val="28"/>
          <w:szCs w:val="28"/>
        </w:rPr>
        <w:t>источники [</w:t>
      </w:r>
      <w:r w:rsidRPr="00795962">
        <w:rPr>
          <w:sz w:val="28"/>
          <w:szCs w:val="28"/>
        </w:rPr>
        <w:t xml:space="preserve">1]. </w:t>
      </w:r>
    </w:p>
    <w:p w:rsidR="00DB2FFA" w:rsidRPr="00795962" w:rsidRDefault="00DB2FFA" w:rsidP="00615EF1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</w:p>
    <w:p w:rsidR="00DB2FFA" w:rsidRPr="00795962" w:rsidRDefault="00DB2FFA" w:rsidP="00615EF1">
      <w:pPr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795962">
        <w:rPr>
          <w:b/>
          <w:bCs/>
          <w:sz w:val="28"/>
          <w:szCs w:val="28"/>
        </w:rPr>
        <w:t xml:space="preserve">Литература </w:t>
      </w:r>
    </w:p>
    <w:p w:rsidR="00DB2FFA" w:rsidRPr="00795962" w:rsidRDefault="00DB2FFA" w:rsidP="00615EF1">
      <w:pPr>
        <w:autoSpaceDE w:val="0"/>
        <w:autoSpaceDN w:val="0"/>
        <w:adjustRightInd w:val="0"/>
        <w:spacing w:after="27"/>
        <w:ind w:firstLine="567"/>
        <w:jc w:val="both"/>
        <w:rPr>
          <w:i/>
          <w:iCs/>
          <w:color w:val="000000" w:themeColor="text1"/>
          <w:sz w:val="28"/>
          <w:szCs w:val="28"/>
          <w:u w:val="single"/>
        </w:rPr>
      </w:pPr>
      <w:r w:rsidRPr="00E80757">
        <w:rPr>
          <w:color w:val="000000" w:themeColor="text1"/>
          <w:sz w:val="28"/>
          <w:szCs w:val="28"/>
        </w:rPr>
        <w:t xml:space="preserve">1. </w:t>
      </w:r>
      <w:proofErr w:type="spellStart"/>
      <w:r w:rsidR="00785990" w:rsidRPr="00795962">
        <w:rPr>
          <w:color w:val="000000" w:themeColor="text1"/>
          <w:sz w:val="28"/>
          <w:szCs w:val="28"/>
        </w:rPr>
        <w:t>Касмакова</w:t>
      </w:r>
      <w:proofErr w:type="spellEnd"/>
      <w:r w:rsidR="00785990" w:rsidRPr="00795962">
        <w:rPr>
          <w:color w:val="000000" w:themeColor="text1"/>
          <w:sz w:val="28"/>
          <w:szCs w:val="28"/>
        </w:rPr>
        <w:t xml:space="preserve"> Л. Е., </w:t>
      </w:r>
      <w:proofErr w:type="spellStart"/>
      <w:r w:rsidR="00785990" w:rsidRPr="00795962">
        <w:rPr>
          <w:color w:val="000000" w:themeColor="text1"/>
          <w:sz w:val="28"/>
          <w:szCs w:val="28"/>
        </w:rPr>
        <w:t>Литош</w:t>
      </w:r>
      <w:proofErr w:type="spellEnd"/>
      <w:r w:rsidR="00785990" w:rsidRPr="00795962">
        <w:rPr>
          <w:color w:val="000000" w:themeColor="text1"/>
          <w:sz w:val="28"/>
          <w:szCs w:val="28"/>
        </w:rPr>
        <w:t xml:space="preserve"> Н. Л. Адаптивное физическое воспитание детей // Адаптивная физическая культура. 2023. Т. 93. № 1. С. 27-30.</w:t>
      </w:r>
    </w:p>
    <w:p w:rsidR="00DB2FFA" w:rsidRPr="00795962" w:rsidRDefault="00DB2FFA" w:rsidP="00615EF1">
      <w:pPr>
        <w:autoSpaceDE w:val="0"/>
        <w:autoSpaceDN w:val="0"/>
        <w:adjustRightInd w:val="0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795962">
        <w:rPr>
          <w:color w:val="000000" w:themeColor="text1"/>
          <w:sz w:val="28"/>
          <w:szCs w:val="28"/>
        </w:rPr>
        <w:lastRenderedPageBreak/>
        <w:t xml:space="preserve">2. </w:t>
      </w:r>
      <w:r w:rsidR="00785990" w:rsidRPr="00795962">
        <w:rPr>
          <w:color w:val="000000" w:themeColor="text1"/>
          <w:sz w:val="28"/>
          <w:szCs w:val="28"/>
        </w:rPr>
        <w:t>Плющева Н.С. Развитие двигательных навыков у детей младшего дошкольного возраста на занятиях по физическому воспитанию // Актуальные проблемы спортивной подготовки, оздоровительной физической культуры, рекреации и туризма</w:t>
      </w:r>
      <w:r w:rsidR="009D43BE" w:rsidRPr="00795962">
        <w:rPr>
          <w:color w:val="000000" w:themeColor="text1"/>
          <w:sz w:val="28"/>
          <w:szCs w:val="28"/>
        </w:rPr>
        <w:t xml:space="preserve"> </w:t>
      </w:r>
      <w:r w:rsidR="00785990" w:rsidRPr="00795962">
        <w:rPr>
          <w:color w:val="000000" w:themeColor="text1"/>
          <w:sz w:val="28"/>
          <w:szCs w:val="28"/>
        </w:rPr>
        <w:t xml:space="preserve">: материалы Всероссийской научно-практической конференции, посвященной 50-летию </w:t>
      </w:r>
      <w:proofErr w:type="spellStart"/>
      <w:r w:rsidR="00785990" w:rsidRPr="00795962">
        <w:rPr>
          <w:color w:val="000000" w:themeColor="text1"/>
          <w:sz w:val="28"/>
          <w:szCs w:val="28"/>
        </w:rPr>
        <w:t>УралГУФК</w:t>
      </w:r>
      <w:proofErr w:type="spellEnd"/>
      <w:r w:rsidR="00785990" w:rsidRPr="00795962">
        <w:rPr>
          <w:color w:val="000000" w:themeColor="text1"/>
          <w:sz w:val="28"/>
          <w:szCs w:val="28"/>
        </w:rPr>
        <w:t xml:space="preserve"> (Челябинск, 27–28 октября 2020 г.). Челябинск: Уральский государственный университет физической культуры, 2020. С. 356-359.</w:t>
      </w:r>
    </w:p>
    <w:p w:rsidR="00785990" w:rsidRPr="00795962" w:rsidRDefault="00785990" w:rsidP="00615EF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b/>
          <w:color w:val="0070C0"/>
          <w:sz w:val="28"/>
          <w:szCs w:val="28"/>
        </w:rPr>
      </w:pPr>
    </w:p>
    <w:p w:rsidR="00DB2FFA" w:rsidRPr="00795962" w:rsidRDefault="00DB2FFA" w:rsidP="00615EF1">
      <w:pPr>
        <w:spacing w:after="0"/>
        <w:jc w:val="right"/>
        <w:rPr>
          <w:sz w:val="28"/>
          <w:szCs w:val="28"/>
        </w:rPr>
      </w:pPr>
      <w:r w:rsidRPr="00795962">
        <w:rPr>
          <w:b/>
          <w:i/>
          <w:sz w:val="28"/>
          <w:szCs w:val="28"/>
        </w:rPr>
        <w:t>Оргкомитет</w:t>
      </w:r>
    </w:p>
    <w:p w:rsidR="00135001" w:rsidRPr="00795962" w:rsidRDefault="00135001" w:rsidP="00615EF1">
      <w:pPr>
        <w:rPr>
          <w:sz w:val="28"/>
          <w:szCs w:val="28"/>
        </w:rPr>
      </w:pPr>
    </w:p>
    <w:sectPr w:rsidR="00135001" w:rsidRPr="00795962" w:rsidSect="00DB2FFA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580"/>
    <w:multiLevelType w:val="hybridMultilevel"/>
    <w:tmpl w:val="6A1C1208"/>
    <w:lvl w:ilvl="0" w:tplc="8E38A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D2DE7"/>
    <w:multiLevelType w:val="hybridMultilevel"/>
    <w:tmpl w:val="3CF01A18"/>
    <w:lvl w:ilvl="0" w:tplc="1548D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CD10F0"/>
    <w:multiLevelType w:val="hybridMultilevel"/>
    <w:tmpl w:val="DD4A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EF5255"/>
    <w:multiLevelType w:val="hybridMultilevel"/>
    <w:tmpl w:val="D1FA0468"/>
    <w:lvl w:ilvl="0" w:tplc="94C48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F81552"/>
    <w:multiLevelType w:val="hybridMultilevel"/>
    <w:tmpl w:val="21D8BB86"/>
    <w:lvl w:ilvl="0" w:tplc="C13256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260B67"/>
    <w:multiLevelType w:val="hybridMultilevel"/>
    <w:tmpl w:val="26FCE8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CE0815"/>
    <w:multiLevelType w:val="hybridMultilevel"/>
    <w:tmpl w:val="E0861D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0746F7"/>
    <w:multiLevelType w:val="hybridMultilevel"/>
    <w:tmpl w:val="B60EE4A6"/>
    <w:lvl w:ilvl="0" w:tplc="78248E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E80499"/>
    <w:multiLevelType w:val="hybridMultilevel"/>
    <w:tmpl w:val="46E8C4E8"/>
    <w:lvl w:ilvl="0" w:tplc="1548DF78">
      <w:start w:val="1"/>
      <w:numFmt w:val="bullet"/>
      <w:lvlText w:val=""/>
      <w:lvlJc w:val="left"/>
      <w:pPr>
        <w:ind w:left="750" w:hanging="3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DB2FFA"/>
    <w:rsid w:val="00005236"/>
    <w:rsid w:val="00081A9D"/>
    <w:rsid w:val="000C2625"/>
    <w:rsid w:val="000E216B"/>
    <w:rsid w:val="00135001"/>
    <w:rsid w:val="001B71D4"/>
    <w:rsid w:val="001D1BDC"/>
    <w:rsid w:val="001D5AE8"/>
    <w:rsid w:val="0022513D"/>
    <w:rsid w:val="00312C8A"/>
    <w:rsid w:val="003B3BA6"/>
    <w:rsid w:val="003B3C5E"/>
    <w:rsid w:val="003C282D"/>
    <w:rsid w:val="00404A94"/>
    <w:rsid w:val="004217B3"/>
    <w:rsid w:val="004C04E1"/>
    <w:rsid w:val="0051562C"/>
    <w:rsid w:val="005E316D"/>
    <w:rsid w:val="00615EF1"/>
    <w:rsid w:val="006279B5"/>
    <w:rsid w:val="006525BD"/>
    <w:rsid w:val="00725333"/>
    <w:rsid w:val="00785990"/>
    <w:rsid w:val="00793E72"/>
    <w:rsid w:val="00795962"/>
    <w:rsid w:val="007B65C1"/>
    <w:rsid w:val="007C0399"/>
    <w:rsid w:val="007E40B0"/>
    <w:rsid w:val="008774E9"/>
    <w:rsid w:val="008B7DBA"/>
    <w:rsid w:val="00926667"/>
    <w:rsid w:val="00940F85"/>
    <w:rsid w:val="009D43BE"/>
    <w:rsid w:val="00A037ED"/>
    <w:rsid w:val="00A97146"/>
    <w:rsid w:val="00AF6B71"/>
    <w:rsid w:val="00B2411A"/>
    <w:rsid w:val="00B434F8"/>
    <w:rsid w:val="00BC0011"/>
    <w:rsid w:val="00BD2A6F"/>
    <w:rsid w:val="00C07F1F"/>
    <w:rsid w:val="00C81ED2"/>
    <w:rsid w:val="00D02528"/>
    <w:rsid w:val="00D240F8"/>
    <w:rsid w:val="00D87951"/>
    <w:rsid w:val="00DA42D3"/>
    <w:rsid w:val="00DB2FFA"/>
    <w:rsid w:val="00DE1A27"/>
    <w:rsid w:val="00E1537B"/>
    <w:rsid w:val="00E22426"/>
    <w:rsid w:val="00E548BE"/>
    <w:rsid w:val="00E80757"/>
    <w:rsid w:val="00E82C97"/>
    <w:rsid w:val="00EB736F"/>
    <w:rsid w:val="00EC0B19"/>
    <w:rsid w:val="00FC74B4"/>
    <w:rsid w:val="00FD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FA"/>
    <w:pPr>
      <w:spacing w:after="200" w:line="276" w:lineRule="auto"/>
    </w:pPr>
    <w:rPr>
      <w:rFonts w:ascii="Times New Roman" w:eastAsia="Times New Roman" w:hAnsi="Times New Roman" w:cs="Times New Roman"/>
      <w:kern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F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F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FF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FF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FF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FF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2FF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FF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FF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F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B2F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B2F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B2FF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2FF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2FF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B2FF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B2FF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B2FF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B2F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B2F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B2FF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B2F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B2FF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B2FFA"/>
    <w:rPr>
      <w:rFonts w:ascii="Times New Roman" w:hAnsi="Times New Roman"/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B2FF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B2FF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B2F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B2FFA"/>
    <w:rPr>
      <w:rFonts w:ascii="Times New Roman" w:hAnsi="Times New Roman"/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B2FFA"/>
    <w:rPr>
      <w:b/>
      <w:bCs/>
      <w:smallCaps/>
      <w:color w:val="0F4761" w:themeColor="accent1" w:themeShade="BF"/>
      <w:spacing w:val="5"/>
    </w:rPr>
  </w:style>
  <w:style w:type="character" w:styleId="ac">
    <w:name w:val="Strong"/>
    <w:basedOn w:val="a0"/>
    <w:uiPriority w:val="22"/>
    <w:qFormat/>
    <w:rsid w:val="00DB2FFA"/>
    <w:rPr>
      <w:rFonts w:cs="Times New Roman"/>
      <w:b/>
      <w:bCs/>
    </w:rPr>
  </w:style>
  <w:style w:type="character" w:styleId="ad">
    <w:name w:val="Hyperlink"/>
    <w:basedOn w:val="a0"/>
    <w:uiPriority w:val="99"/>
    <w:rsid w:val="00DB2FFA"/>
    <w:rPr>
      <w:rFonts w:cs="Times New Roman"/>
      <w:color w:val="0000FF"/>
      <w:u w:val="single"/>
    </w:rPr>
  </w:style>
  <w:style w:type="paragraph" w:customStyle="1" w:styleId="Default">
    <w:name w:val="Default"/>
    <w:rsid w:val="00DB2FFA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DB2FF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2FFA"/>
    <w:rPr>
      <w:rFonts w:ascii="Consolas" w:eastAsia="Times New Roman" w:hAnsi="Consolas" w:cs="Consolas"/>
      <w:kern w:val="0"/>
      <w:sz w:val="20"/>
      <w:szCs w:val="20"/>
      <w:lang w:eastAsia="ru-RU"/>
    </w:rPr>
  </w:style>
  <w:style w:type="paragraph" w:styleId="ae">
    <w:name w:val="No Spacing"/>
    <w:uiPriority w:val="1"/>
    <w:qFormat/>
    <w:rsid w:val="0051562C"/>
    <w:rPr>
      <w:rFonts w:ascii="Times New Roman" w:eastAsia="Times New Roman" w:hAnsi="Times New Roman" w:cs="Times New Roman"/>
      <w:kern w:val="0"/>
      <w:sz w:val="22"/>
      <w:szCs w:val="22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74B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02528"/>
    <w:rPr>
      <w:color w:val="96607D" w:themeColor="followedHyperlink"/>
      <w:u w:val="single"/>
    </w:rPr>
  </w:style>
  <w:style w:type="table" w:styleId="af0">
    <w:name w:val="Table Grid"/>
    <w:basedOn w:val="a1"/>
    <w:uiPriority w:val="39"/>
    <w:rsid w:val="00E22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42D3"/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279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su.ru/news/show/f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656db85d046880330015bb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v2024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Харин</dc:creator>
  <cp:keywords/>
  <dc:description/>
  <cp:lastModifiedBy>katya</cp:lastModifiedBy>
  <cp:revision>8</cp:revision>
  <dcterms:created xsi:type="dcterms:W3CDTF">2024-05-29T08:03:00Z</dcterms:created>
  <dcterms:modified xsi:type="dcterms:W3CDTF">2024-06-04T07:50:00Z</dcterms:modified>
</cp:coreProperties>
</file>